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319888" w14:textId="4DA34D9F" w:rsidR="007A054F" w:rsidRDefault="007A054F">
      <w:pPr>
        <w:pStyle w:val="a7"/>
        <w:shd w:val="clear" w:color="auto" w:fill="FFFFFF"/>
        <w:spacing w:before="0" w:beforeAutospacing="0" w:after="0" w:afterAutospacing="0" w:line="700" w:lineRule="exact"/>
        <w:jc w:val="center"/>
        <w:rPr>
          <w:rFonts w:ascii="Times New Roman" w:eastAsia="方正小标宋简体" w:hAnsi="Times New Roman" w:cs="Times New Roman"/>
          <w:sz w:val="44"/>
          <w:szCs w:val="44"/>
        </w:rPr>
      </w:pPr>
      <w:bookmarkStart w:id="0" w:name="OLE_LINK1"/>
      <w:r>
        <w:rPr>
          <w:rFonts w:ascii="Times New Roman" w:eastAsia="方正小标宋简体" w:hAnsi="Times New Roman" w:cs="Times New Roman" w:hint="eastAsia"/>
          <w:sz w:val="44"/>
          <w:szCs w:val="44"/>
        </w:rPr>
        <w:t>仁寿铧锐农业投资有限责任公司</w:t>
      </w:r>
    </w:p>
    <w:p w14:paraId="46C6165E" w14:textId="3EE7F32D" w:rsidR="003E03DE" w:rsidRPr="00793251" w:rsidRDefault="00000000" w:rsidP="00793251">
      <w:pPr>
        <w:pStyle w:val="a7"/>
        <w:shd w:val="clear" w:color="auto" w:fill="FFFFFF"/>
        <w:spacing w:before="0" w:beforeAutospacing="0" w:after="0" w:afterAutospacing="0" w:line="700" w:lineRule="exact"/>
        <w:jc w:val="center"/>
        <w:rPr>
          <w:rFonts w:ascii="Times New Roman" w:eastAsia="方正小标宋简体" w:hAnsi="Times New Roman" w:cs="Times New Roman"/>
          <w:color w:val="000000"/>
          <w:sz w:val="44"/>
          <w:szCs w:val="44"/>
          <w:shd w:val="clear" w:color="auto" w:fill="FFFFFF"/>
        </w:rPr>
      </w:pPr>
      <w:r>
        <w:rPr>
          <w:rFonts w:ascii="Times New Roman" w:eastAsia="方正小标宋简体" w:hAnsi="Times New Roman" w:cs="Times New Roman" w:hint="eastAsia"/>
          <w:sz w:val="44"/>
          <w:szCs w:val="44"/>
        </w:rPr>
        <w:t>“</w:t>
      </w:r>
      <w:r>
        <w:rPr>
          <w:rFonts w:ascii="Times New Roman" w:eastAsia="方正小标宋简体" w:hAnsi="Times New Roman" w:cs="Times New Roman"/>
          <w:sz w:val="44"/>
          <w:szCs w:val="44"/>
        </w:rPr>
        <w:t>橙色美仁</w:t>
      </w:r>
      <w:r>
        <w:rPr>
          <w:rFonts w:ascii="Times New Roman" w:eastAsia="方正小标宋简体" w:hAnsi="Times New Roman" w:cs="Times New Roman" w:hint="eastAsia"/>
          <w:sz w:val="44"/>
          <w:szCs w:val="44"/>
        </w:rPr>
        <w:t>”</w:t>
      </w:r>
      <w:r>
        <w:rPr>
          <w:rFonts w:ascii="Times New Roman" w:eastAsia="方正小标宋简体" w:hAnsi="Times New Roman" w:cs="Times New Roman"/>
          <w:sz w:val="44"/>
          <w:szCs w:val="44"/>
        </w:rPr>
        <w:t>柑橘（耙耙柑）</w:t>
      </w:r>
      <w:r w:rsidR="007A054F">
        <w:rPr>
          <w:rFonts w:ascii="Times New Roman" w:eastAsia="方正小标宋简体" w:hAnsi="Times New Roman" w:cs="Times New Roman" w:hint="eastAsia"/>
          <w:sz w:val="44"/>
          <w:szCs w:val="44"/>
        </w:rPr>
        <w:t>销售</w:t>
      </w:r>
      <w:r w:rsidR="007A054F">
        <w:rPr>
          <w:rFonts w:ascii="Times New Roman" w:eastAsia="方正小标宋简体" w:hAnsi="Times New Roman" w:cs="Times New Roman"/>
          <w:color w:val="000000"/>
          <w:sz w:val="44"/>
          <w:szCs w:val="44"/>
          <w:shd w:val="clear" w:color="auto" w:fill="FFFFFF"/>
        </w:rPr>
        <w:t>公告</w:t>
      </w:r>
    </w:p>
    <w:p w14:paraId="3854EE4A" w14:textId="77777777" w:rsidR="003E03DE" w:rsidRDefault="003E03DE">
      <w:pPr>
        <w:pStyle w:val="a7"/>
        <w:shd w:val="clear" w:color="auto" w:fill="FFFFFF"/>
        <w:spacing w:before="0" w:beforeAutospacing="0" w:after="0" w:afterAutospacing="0" w:line="700" w:lineRule="exact"/>
        <w:jc w:val="center"/>
        <w:rPr>
          <w:rFonts w:ascii="Times New Roman" w:eastAsia="仿宋" w:hAnsi="Times New Roman" w:cs="Times New Roman"/>
          <w:color w:val="000000"/>
          <w:sz w:val="32"/>
          <w:szCs w:val="32"/>
          <w:shd w:val="clear" w:color="auto" w:fill="FFFFFF"/>
        </w:rPr>
      </w:pPr>
    </w:p>
    <w:p w14:paraId="2D465411" w14:textId="6368D18C" w:rsidR="003E03DE" w:rsidRDefault="00000000" w:rsidP="00064352">
      <w:pPr>
        <w:pStyle w:val="a7"/>
        <w:widowControl w:val="0"/>
        <w:shd w:val="clear" w:color="auto" w:fill="FFFFFF"/>
        <w:spacing w:before="0" w:beforeAutospacing="0" w:after="0" w:afterAutospacing="0" w:line="540" w:lineRule="exact"/>
        <w:ind w:firstLineChars="200" w:firstLine="640"/>
        <w:jc w:val="both"/>
        <w:rPr>
          <w:rFonts w:ascii="Times New Roman" w:eastAsia="仿宋_GB2312" w:hAnsi="Times New Roman" w:cs="Times New Roman"/>
          <w:color w:val="000000"/>
          <w:sz w:val="32"/>
          <w:szCs w:val="32"/>
          <w:shd w:val="clear" w:color="auto" w:fill="FFFFFF"/>
        </w:rPr>
      </w:pPr>
      <w:r>
        <w:rPr>
          <w:rFonts w:ascii="Times New Roman" w:eastAsia="仿宋_GB2312" w:hAnsi="Times New Roman" w:cs="Times New Roman" w:hint="eastAsia"/>
          <w:color w:val="000000"/>
          <w:sz w:val="32"/>
          <w:szCs w:val="32"/>
          <w:shd w:val="clear" w:color="auto" w:fill="FFFFFF"/>
        </w:rPr>
        <w:t>仁寿铧锐农业投资有限责任公司</w:t>
      </w:r>
      <w:r>
        <w:rPr>
          <w:rFonts w:ascii="Times New Roman" w:eastAsia="仿宋_GB2312" w:hAnsi="Times New Roman" w:cs="Times New Roman"/>
          <w:color w:val="000000"/>
          <w:sz w:val="32"/>
          <w:szCs w:val="32"/>
          <w:shd w:val="clear" w:color="auto" w:fill="FFFFFF"/>
        </w:rPr>
        <w:t>拟对</w:t>
      </w:r>
      <w:r>
        <w:rPr>
          <w:rFonts w:eastAsia="仿宋_GB2312" w:hint="eastAsia"/>
          <w:color w:val="000000"/>
          <w:sz w:val="32"/>
          <w:szCs w:val="32"/>
          <w:shd w:val="clear" w:color="auto" w:fill="FFFFFF"/>
        </w:rPr>
        <w:t>“</w:t>
      </w:r>
      <w:r>
        <w:rPr>
          <w:rFonts w:ascii="Times New Roman" w:eastAsia="仿宋_GB2312" w:hAnsi="Times New Roman" w:cs="Times New Roman"/>
          <w:color w:val="000000"/>
          <w:sz w:val="32"/>
          <w:szCs w:val="32"/>
          <w:shd w:val="clear" w:color="auto" w:fill="FFFFFF"/>
        </w:rPr>
        <w:t>橙色美仁</w:t>
      </w:r>
      <w:r>
        <w:rPr>
          <w:rFonts w:eastAsia="仿宋_GB2312" w:hint="eastAsia"/>
          <w:color w:val="000000"/>
          <w:sz w:val="32"/>
          <w:szCs w:val="32"/>
          <w:shd w:val="clear" w:color="auto" w:fill="FFFFFF"/>
        </w:rPr>
        <w:t>”</w:t>
      </w:r>
      <w:r>
        <w:rPr>
          <w:rFonts w:ascii="Times New Roman" w:eastAsia="仿宋_GB2312" w:hAnsi="Times New Roman" w:cs="Times New Roman"/>
          <w:color w:val="000000"/>
          <w:sz w:val="32"/>
          <w:szCs w:val="32"/>
          <w:shd w:val="clear" w:color="auto" w:fill="FFFFFF"/>
        </w:rPr>
        <w:t>柑橘（耙耙柑）进行</w:t>
      </w:r>
      <w:r w:rsidR="007A054F">
        <w:rPr>
          <w:rFonts w:ascii="Times New Roman" w:eastAsia="仿宋_GB2312" w:hAnsi="Times New Roman" w:cs="Times New Roman" w:hint="eastAsia"/>
          <w:color w:val="000000"/>
          <w:sz w:val="32"/>
          <w:szCs w:val="32"/>
          <w:shd w:val="clear" w:color="auto" w:fill="FFFFFF"/>
        </w:rPr>
        <w:t>公开</w:t>
      </w:r>
      <w:r>
        <w:rPr>
          <w:rFonts w:ascii="Times New Roman" w:eastAsia="仿宋_GB2312" w:hAnsi="Times New Roman" w:cs="Times New Roman"/>
          <w:color w:val="000000"/>
          <w:sz w:val="32"/>
          <w:szCs w:val="32"/>
          <w:shd w:val="clear" w:color="auto" w:fill="FFFFFF"/>
        </w:rPr>
        <w:t>销售。现将有关事项公告如下：</w:t>
      </w:r>
    </w:p>
    <w:p w14:paraId="556DDFEF" w14:textId="77777777" w:rsidR="007A054F" w:rsidRPr="007A054F" w:rsidRDefault="007A054F" w:rsidP="00064352">
      <w:pPr>
        <w:spacing w:line="540" w:lineRule="exact"/>
        <w:ind w:firstLineChars="200" w:firstLine="640"/>
        <w:rPr>
          <w:rFonts w:eastAsia="黑体"/>
          <w:bCs/>
          <w:sz w:val="32"/>
          <w:szCs w:val="32"/>
        </w:rPr>
      </w:pPr>
      <w:r w:rsidRPr="007A054F">
        <w:rPr>
          <w:rFonts w:eastAsia="黑体" w:hint="eastAsia"/>
          <w:bCs/>
          <w:sz w:val="32"/>
          <w:szCs w:val="32"/>
        </w:rPr>
        <w:t>一、项目概况</w:t>
      </w:r>
    </w:p>
    <w:p w14:paraId="7334B920" w14:textId="70B497A0" w:rsidR="007A054F" w:rsidRPr="007A054F" w:rsidRDefault="007A054F" w:rsidP="00064352">
      <w:pPr>
        <w:pStyle w:val="a7"/>
        <w:widowControl w:val="0"/>
        <w:shd w:val="clear" w:color="auto" w:fill="FFFFFF"/>
        <w:spacing w:before="0" w:beforeAutospacing="0" w:after="0" w:afterAutospacing="0" w:line="540" w:lineRule="exact"/>
        <w:ind w:firstLineChars="200" w:firstLine="640"/>
        <w:jc w:val="both"/>
        <w:rPr>
          <w:rFonts w:ascii="Times New Roman" w:eastAsia="仿宋_GB2312" w:hAnsi="Times New Roman" w:cs="Times New Roman"/>
          <w:color w:val="000000"/>
          <w:sz w:val="32"/>
          <w:szCs w:val="32"/>
          <w:shd w:val="clear" w:color="auto" w:fill="FFFFFF"/>
        </w:rPr>
      </w:pPr>
      <w:r w:rsidRPr="007A054F">
        <w:rPr>
          <w:rFonts w:ascii="Times New Roman" w:eastAsia="楷体" w:hAnsi="Times New Roman" w:cs="Times New Roman"/>
          <w:color w:val="000000"/>
          <w:sz w:val="32"/>
          <w:szCs w:val="32"/>
          <w:shd w:val="clear" w:color="auto" w:fill="FFFFFF"/>
        </w:rPr>
        <w:t>（一）项目名称</w:t>
      </w:r>
      <w:r>
        <w:rPr>
          <w:rFonts w:ascii="Times New Roman" w:eastAsia="仿宋_GB2312" w:hAnsi="Times New Roman" w:cs="Times New Roman" w:hint="eastAsia"/>
          <w:color w:val="000000"/>
          <w:sz w:val="32"/>
          <w:szCs w:val="32"/>
          <w:shd w:val="clear" w:color="auto" w:fill="FFFFFF"/>
        </w:rPr>
        <w:t>：“</w:t>
      </w:r>
      <w:r w:rsidRPr="007A054F">
        <w:rPr>
          <w:rFonts w:ascii="Times New Roman" w:eastAsia="仿宋_GB2312" w:hAnsi="Times New Roman" w:cs="Times New Roman" w:hint="eastAsia"/>
          <w:color w:val="000000"/>
          <w:sz w:val="32"/>
          <w:szCs w:val="32"/>
          <w:shd w:val="clear" w:color="auto" w:fill="FFFFFF"/>
        </w:rPr>
        <w:t>橙色美仁</w:t>
      </w:r>
      <w:r>
        <w:rPr>
          <w:rFonts w:ascii="Times New Roman" w:eastAsia="仿宋_GB2312" w:hAnsi="Times New Roman" w:cs="Times New Roman" w:hint="eastAsia"/>
          <w:color w:val="000000"/>
          <w:sz w:val="32"/>
          <w:szCs w:val="32"/>
          <w:shd w:val="clear" w:color="auto" w:fill="FFFFFF"/>
        </w:rPr>
        <w:t>”</w:t>
      </w:r>
      <w:r w:rsidRPr="007A054F">
        <w:rPr>
          <w:rFonts w:ascii="Times New Roman" w:eastAsia="仿宋_GB2312" w:hAnsi="Times New Roman" w:cs="Times New Roman" w:hint="eastAsia"/>
          <w:color w:val="000000"/>
          <w:sz w:val="32"/>
          <w:szCs w:val="32"/>
          <w:shd w:val="clear" w:color="auto" w:fill="FFFFFF"/>
        </w:rPr>
        <w:t>柑橘（耙耙柑）销售项目</w:t>
      </w:r>
    </w:p>
    <w:p w14:paraId="5F77193B" w14:textId="6CCD6193" w:rsidR="007A054F" w:rsidRPr="007A054F" w:rsidRDefault="007A054F" w:rsidP="00064352">
      <w:pPr>
        <w:pStyle w:val="a7"/>
        <w:widowControl w:val="0"/>
        <w:shd w:val="clear" w:color="auto" w:fill="FFFFFF"/>
        <w:spacing w:before="0" w:beforeAutospacing="0" w:after="0" w:afterAutospacing="0" w:line="540" w:lineRule="exact"/>
        <w:ind w:firstLineChars="200" w:firstLine="640"/>
        <w:jc w:val="both"/>
        <w:rPr>
          <w:rFonts w:ascii="Times New Roman" w:eastAsia="仿宋_GB2312" w:hAnsi="Times New Roman" w:cs="Times New Roman"/>
          <w:color w:val="000000"/>
          <w:sz w:val="32"/>
          <w:szCs w:val="32"/>
          <w:shd w:val="clear" w:color="auto" w:fill="FFFFFF"/>
        </w:rPr>
      </w:pPr>
      <w:r w:rsidRPr="007A054F">
        <w:rPr>
          <w:rFonts w:ascii="Times New Roman" w:eastAsia="楷体" w:hAnsi="Times New Roman" w:cs="Times New Roman" w:hint="eastAsia"/>
          <w:color w:val="000000"/>
          <w:sz w:val="32"/>
          <w:szCs w:val="32"/>
          <w:shd w:val="clear" w:color="auto" w:fill="FFFFFF"/>
        </w:rPr>
        <w:t>（二）项目地点：</w:t>
      </w:r>
      <w:r w:rsidRPr="007A054F">
        <w:rPr>
          <w:rFonts w:ascii="Times New Roman" w:eastAsia="仿宋_GB2312" w:hAnsi="Times New Roman" w:cs="Times New Roman" w:hint="eastAsia"/>
          <w:color w:val="000000"/>
          <w:sz w:val="32"/>
          <w:szCs w:val="32"/>
          <w:shd w:val="clear" w:color="auto" w:fill="FFFFFF"/>
        </w:rPr>
        <w:t>仁寿县藕塘镇橙色田园</w:t>
      </w:r>
    </w:p>
    <w:p w14:paraId="7E13D914" w14:textId="236D3CC0" w:rsidR="003E03DE" w:rsidRDefault="007A054F" w:rsidP="00064352">
      <w:pPr>
        <w:spacing w:line="540" w:lineRule="exact"/>
        <w:ind w:firstLineChars="200" w:firstLine="640"/>
        <w:rPr>
          <w:rFonts w:eastAsia="黑体"/>
          <w:bCs/>
          <w:sz w:val="32"/>
          <w:szCs w:val="32"/>
        </w:rPr>
      </w:pPr>
      <w:r>
        <w:rPr>
          <w:rFonts w:eastAsia="黑体" w:hint="eastAsia"/>
          <w:bCs/>
          <w:sz w:val="32"/>
          <w:szCs w:val="32"/>
        </w:rPr>
        <w:t>二</w:t>
      </w:r>
      <w:r>
        <w:rPr>
          <w:rFonts w:eastAsia="黑体"/>
          <w:bCs/>
          <w:sz w:val="32"/>
          <w:szCs w:val="32"/>
        </w:rPr>
        <w:t>、销售范围</w:t>
      </w:r>
    </w:p>
    <w:p w14:paraId="5A7BCA5A" w14:textId="6C562468" w:rsidR="003E03DE" w:rsidRDefault="00000000" w:rsidP="00064352">
      <w:pPr>
        <w:spacing w:line="540" w:lineRule="exact"/>
        <w:ind w:firstLineChars="200" w:firstLine="640"/>
        <w:rPr>
          <w:rFonts w:eastAsia="仿宋_GB2312"/>
          <w:color w:val="000000"/>
          <w:sz w:val="32"/>
          <w:szCs w:val="32"/>
          <w:shd w:val="clear" w:color="auto" w:fill="FFFFFF"/>
        </w:rPr>
      </w:pPr>
      <w:r>
        <w:rPr>
          <w:rFonts w:eastAsia="仿宋_GB2312"/>
          <w:color w:val="000000"/>
          <w:sz w:val="32"/>
          <w:szCs w:val="32"/>
          <w:shd w:val="clear" w:color="auto" w:fill="FFFFFF"/>
        </w:rPr>
        <w:t>对橙色田园挂果树</w:t>
      </w:r>
      <w:r w:rsidR="00DA16F4">
        <w:rPr>
          <w:rFonts w:eastAsia="仿宋_GB2312" w:hint="eastAsia"/>
          <w:color w:val="000000"/>
          <w:sz w:val="32"/>
          <w:szCs w:val="32"/>
          <w:shd w:val="clear" w:color="auto" w:fill="FFFFFF"/>
        </w:rPr>
        <w:t>区域</w:t>
      </w:r>
      <w:r>
        <w:rPr>
          <w:rFonts w:eastAsia="仿宋_GB2312"/>
          <w:color w:val="000000"/>
          <w:sz w:val="32"/>
          <w:szCs w:val="32"/>
          <w:shd w:val="clear" w:color="auto" w:fill="FFFFFF"/>
        </w:rPr>
        <w:t>约</w:t>
      </w:r>
      <w:r>
        <w:rPr>
          <w:rFonts w:eastAsia="仿宋_GB2312" w:hint="eastAsia"/>
          <w:color w:val="000000"/>
          <w:sz w:val="32"/>
          <w:szCs w:val="32"/>
          <w:shd w:val="clear" w:color="auto" w:fill="FFFFFF"/>
        </w:rPr>
        <w:t>3500</w:t>
      </w:r>
      <w:r>
        <w:rPr>
          <w:rFonts w:eastAsia="仿宋_GB2312"/>
          <w:color w:val="000000"/>
          <w:sz w:val="32"/>
          <w:szCs w:val="32"/>
          <w:shd w:val="clear" w:color="auto" w:fill="FFFFFF"/>
        </w:rPr>
        <w:t>亩范围内销售（约</w:t>
      </w:r>
      <w:r>
        <w:rPr>
          <w:rFonts w:eastAsia="仿宋_GB2312"/>
          <w:color w:val="000000"/>
          <w:sz w:val="32"/>
          <w:szCs w:val="32"/>
          <w:shd w:val="clear" w:color="auto" w:fill="FFFFFF"/>
        </w:rPr>
        <w:t>500</w:t>
      </w:r>
      <w:r>
        <w:rPr>
          <w:rFonts w:eastAsia="仿宋_GB2312"/>
          <w:color w:val="000000"/>
          <w:sz w:val="32"/>
          <w:szCs w:val="32"/>
          <w:shd w:val="clear" w:color="auto" w:fill="FFFFFF"/>
        </w:rPr>
        <w:t>万斤，具体数量以最终过磅计量数据为准）。</w:t>
      </w:r>
    </w:p>
    <w:p w14:paraId="5A3FD692" w14:textId="40B51E90" w:rsidR="003E03DE" w:rsidRDefault="00000000" w:rsidP="00064352">
      <w:pPr>
        <w:spacing w:line="540" w:lineRule="exact"/>
        <w:ind w:firstLineChars="200" w:firstLine="640"/>
        <w:rPr>
          <w:rFonts w:eastAsia="楷体"/>
          <w:color w:val="000000"/>
          <w:sz w:val="32"/>
          <w:szCs w:val="32"/>
          <w:shd w:val="clear" w:color="auto" w:fill="FFFFFF"/>
        </w:rPr>
      </w:pPr>
      <w:r>
        <w:rPr>
          <w:rFonts w:eastAsia="楷体"/>
          <w:sz w:val="32"/>
          <w:szCs w:val="32"/>
        </w:rPr>
        <w:t>（一）</w:t>
      </w:r>
      <w:r>
        <w:rPr>
          <w:rFonts w:eastAsia="楷体"/>
          <w:color w:val="000000"/>
          <w:sz w:val="32"/>
          <w:szCs w:val="32"/>
          <w:shd w:val="clear" w:color="auto" w:fill="FFFFFF"/>
        </w:rPr>
        <w:t>明珠村片区</w:t>
      </w:r>
    </w:p>
    <w:p w14:paraId="5E1779DA" w14:textId="4E63B808" w:rsidR="003E03DE" w:rsidRDefault="00000000" w:rsidP="00064352">
      <w:pPr>
        <w:spacing w:line="540" w:lineRule="exact"/>
        <w:ind w:firstLine="640"/>
        <w:rPr>
          <w:rFonts w:eastAsia="仿宋_GB2312"/>
          <w:color w:val="000000"/>
          <w:sz w:val="32"/>
          <w:szCs w:val="32"/>
          <w:shd w:val="clear" w:color="auto" w:fill="FFFFFF"/>
        </w:rPr>
      </w:pPr>
      <w:r>
        <w:rPr>
          <w:rFonts w:eastAsia="仿宋_GB2312"/>
          <w:color w:val="000000"/>
          <w:sz w:val="32"/>
          <w:szCs w:val="32"/>
          <w:shd w:val="clear" w:color="auto" w:fill="FFFFFF"/>
        </w:rPr>
        <w:t>品种：耙耙柑，面积：约</w:t>
      </w:r>
      <w:r>
        <w:rPr>
          <w:rFonts w:eastAsia="仿宋_GB2312" w:hint="eastAsia"/>
          <w:color w:val="000000"/>
          <w:sz w:val="32"/>
          <w:szCs w:val="32"/>
          <w:shd w:val="clear" w:color="auto" w:fill="FFFFFF"/>
        </w:rPr>
        <w:t>940</w:t>
      </w:r>
      <w:r>
        <w:rPr>
          <w:rFonts w:eastAsia="仿宋_GB2312"/>
          <w:color w:val="000000"/>
          <w:sz w:val="32"/>
          <w:szCs w:val="32"/>
          <w:shd w:val="clear" w:color="auto" w:fill="FFFFFF"/>
        </w:rPr>
        <w:t>亩，数量：约</w:t>
      </w:r>
      <w:r>
        <w:rPr>
          <w:rFonts w:eastAsia="仿宋_GB2312"/>
          <w:color w:val="000000"/>
          <w:sz w:val="32"/>
          <w:szCs w:val="32"/>
          <w:shd w:val="clear" w:color="auto" w:fill="FFFFFF"/>
        </w:rPr>
        <w:t>28000</w:t>
      </w:r>
      <w:r>
        <w:rPr>
          <w:rFonts w:eastAsia="仿宋_GB2312"/>
          <w:color w:val="000000"/>
          <w:sz w:val="32"/>
          <w:szCs w:val="32"/>
          <w:shd w:val="clear" w:color="auto" w:fill="FFFFFF"/>
        </w:rPr>
        <w:t>株，产量：约</w:t>
      </w:r>
      <w:r w:rsidR="007A054F">
        <w:rPr>
          <w:rFonts w:eastAsia="仿宋_GB2312" w:hint="eastAsia"/>
          <w:color w:val="000000"/>
          <w:sz w:val="32"/>
          <w:szCs w:val="32"/>
          <w:shd w:val="clear" w:color="auto" w:fill="FFFFFF"/>
        </w:rPr>
        <w:t>180</w:t>
      </w:r>
      <w:r>
        <w:rPr>
          <w:rFonts w:eastAsia="仿宋_GB2312"/>
          <w:color w:val="000000"/>
          <w:sz w:val="32"/>
          <w:szCs w:val="32"/>
          <w:shd w:val="clear" w:color="auto" w:fill="FFFFFF"/>
        </w:rPr>
        <w:t>万斤。</w:t>
      </w:r>
    </w:p>
    <w:p w14:paraId="45AA96BB" w14:textId="48B3A19D" w:rsidR="003E03DE" w:rsidRDefault="00000000" w:rsidP="00064352">
      <w:pPr>
        <w:spacing w:line="540" w:lineRule="exact"/>
        <w:ind w:firstLineChars="200" w:firstLine="640"/>
        <w:rPr>
          <w:rFonts w:eastAsia="楷体"/>
          <w:color w:val="000000"/>
          <w:sz w:val="32"/>
          <w:szCs w:val="32"/>
          <w:shd w:val="clear" w:color="auto" w:fill="FFFFFF"/>
        </w:rPr>
      </w:pPr>
      <w:r>
        <w:rPr>
          <w:rFonts w:eastAsia="楷体"/>
          <w:color w:val="000000"/>
          <w:sz w:val="32"/>
          <w:szCs w:val="32"/>
          <w:shd w:val="clear" w:color="auto" w:fill="FFFFFF"/>
        </w:rPr>
        <w:t>（</w:t>
      </w:r>
      <w:r w:rsidR="007A054F">
        <w:rPr>
          <w:rFonts w:eastAsia="楷体" w:hint="eastAsia"/>
          <w:color w:val="000000"/>
          <w:sz w:val="32"/>
          <w:szCs w:val="32"/>
          <w:shd w:val="clear" w:color="auto" w:fill="FFFFFF"/>
        </w:rPr>
        <w:t>二</w:t>
      </w:r>
      <w:r>
        <w:rPr>
          <w:rFonts w:eastAsia="楷体"/>
          <w:color w:val="000000"/>
          <w:sz w:val="32"/>
          <w:szCs w:val="32"/>
          <w:shd w:val="clear" w:color="auto" w:fill="FFFFFF"/>
        </w:rPr>
        <w:t>）新庙村片区</w:t>
      </w:r>
    </w:p>
    <w:p w14:paraId="3C656B69" w14:textId="67FA9B20" w:rsidR="003E03DE" w:rsidRDefault="00000000" w:rsidP="00064352">
      <w:pPr>
        <w:spacing w:line="540" w:lineRule="exact"/>
        <w:ind w:firstLine="640"/>
        <w:rPr>
          <w:rFonts w:eastAsia="仿宋_GB2312"/>
          <w:color w:val="000000"/>
          <w:sz w:val="32"/>
          <w:szCs w:val="32"/>
          <w:shd w:val="clear" w:color="auto" w:fill="FFFFFF"/>
        </w:rPr>
      </w:pPr>
      <w:r>
        <w:rPr>
          <w:rFonts w:eastAsia="仿宋_GB2312"/>
          <w:color w:val="000000"/>
          <w:sz w:val="32"/>
          <w:szCs w:val="32"/>
          <w:shd w:val="clear" w:color="auto" w:fill="FFFFFF"/>
        </w:rPr>
        <w:t>品种：耙耙柑，面积：约</w:t>
      </w:r>
      <w:r>
        <w:rPr>
          <w:rFonts w:eastAsia="仿宋_GB2312"/>
          <w:color w:val="000000"/>
          <w:sz w:val="32"/>
          <w:szCs w:val="32"/>
          <w:shd w:val="clear" w:color="auto" w:fill="FFFFFF"/>
        </w:rPr>
        <w:t>1940</w:t>
      </w:r>
      <w:r>
        <w:rPr>
          <w:rFonts w:eastAsia="仿宋_GB2312"/>
          <w:color w:val="000000"/>
          <w:sz w:val="32"/>
          <w:szCs w:val="32"/>
          <w:shd w:val="clear" w:color="auto" w:fill="FFFFFF"/>
        </w:rPr>
        <w:t>亩，数量：约</w:t>
      </w:r>
      <w:r>
        <w:rPr>
          <w:rFonts w:eastAsia="仿宋_GB2312"/>
          <w:color w:val="000000"/>
          <w:sz w:val="32"/>
          <w:szCs w:val="32"/>
          <w:shd w:val="clear" w:color="auto" w:fill="FFFFFF"/>
        </w:rPr>
        <w:t>76000</w:t>
      </w:r>
      <w:r>
        <w:rPr>
          <w:rFonts w:eastAsia="仿宋_GB2312"/>
          <w:color w:val="000000"/>
          <w:sz w:val="32"/>
          <w:szCs w:val="32"/>
          <w:shd w:val="clear" w:color="auto" w:fill="FFFFFF"/>
        </w:rPr>
        <w:t>株，产量：约</w:t>
      </w:r>
      <w:r w:rsidR="007A054F">
        <w:rPr>
          <w:rFonts w:eastAsia="仿宋_GB2312" w:hint="eastAsia"/>
          <w:color w:val="000000"/>
          <w:sz w:val="32"/>
          <w:szCs w:val="32"/>
          <w:shd w:val="clear" w:color="auto" w:fill="FFFFFF"/>
        </w:rPr>
        <w:t>320</w:t>
      </w:r>
      <w:r>
        <w:rPr>
          <w:rFonts w:eastAsia="仿宋_GB2312"/>
          <w:color w:val="000000"/>
          <w:sz w:val="32"/>
          <w:szCs w:val="32"/>
          <w:shd w:val="clear" w:color="auto" w:fill="FFFFFF"/>
        </w:rPr>
        <w:t>万斤。</w:t>
      </w:r>
    </w:p>
    <w:p w14:paraId="19D66F11" w14:textId="2609A516" w:rsidR="003E03DE" w:rsidRDefault="007A054F" w:rsidP="00064352">
      <w:pPr>
        <w:spacing w:line="540" w:lineRule="exact"/>
        <w:ind w:firstLineChars="200" w:firstLine="640"/>
        <w:rPr>
          <w:rFonts w:eastAsia="黑体"/>
          <w:bCs/>
          <w:sz w:val="32"/>
          <w:szCs w:val="32"/>
        </w:rPr>
      </w:pPr>
      <w:r>
        <w:rPr>
          <w:rFonts w:eastAsia="黑体" w:hint="eastAsia"/>
          <w:bCs/>
          <w:sz w:val="32"/>
          <w:szCs w:val="32"/>
        </w:rPr>
        <w:t>三</w:t>
      </w:r>
      <w:r>
        <w:rPr>
          <w:rFonts w:eastAsia="黑体"/>
          <w:bCs/>
          <w:sz w:val="32"/>
          <w:szCs w:val="32"/>
        </w:rPr>
        <w:t>、销售模式</w:t>
      </w:r>
    </w:p>
    <w:p w14:paraId="526FA36F" w14:textId="6FAC1DA0" w:rsidR="003E03DE" w:rsidRPr="007A054F" w:rsidRDefault="00000000" w:rsidP="00064352">
      <w:pPr>
        <w:spacing w:line="540" w:lineRule="exact"/>
        <w:ind w:firstLine="640"/>
        <w:rPr>
          <w:rFonts w:eastAsia="仿宋_GB2312"/>
          <w:color w:val="000000"/>
          <w:sz w:val="32"/>
          <w:szCs w:val="32"/>
          <w:shd w:val="clear" w:color="auto" w:fill="FFFFFF"/>
        </w:rPr>
      </w:pPr>
      <w:r>
        <w:rPr>
          <w:rFonts w:eastAsia="楷体"/>
          <w:color w:val="000000"/>
          <w:sz w:val="32"/>
          <w:szCs w:val="32"/>
          <w:shd w:val="clear" w:color="auto" w:fill="FFFFFF"/>
        </w:rPr>
        <w:t>（一）采用</w:t>
      </w:r>
      <w:r w:rsidR="00793251">
        <w:rPr>
          <w:rFonts w:eastAsia="楷体" w:hint="eastAsia"/>
          <w:color w:val="000000"/>
          <w:sz w:val="32"/>
          <w:szCs w:val="32"/>
          <w:shd w:val="clear" w:color="auto" w:fill="FFFFFF"/>
        </w:rPr>
        <w:t>“</w:t>
      </w:r>
      <w:r w:rsidR="00793251" w:rsidRPr="00793251">
        <w:rPr>
          <w:rFonts w:eastAsia="楷体"/>
          <w:color w:val="000000"/>
          <w:sz w:val="32"/>
          <w:szCs w:val="32"/>
          <w:shd w:val="clear" w:color="auto" w:fill="FFFFFF"/>
        </w:rPr>
        <w:t>线上挂网公告、线下商务谈判</w:t>
      </w:r>
      <w:r w:rsidR="00793251">
        <w:rPr>
          <w:rFonts w:eastAsia="楷体" w:hint="eastAsia"/>
          <w:color w:val="000000"/>
          <w:sz w:val="32"/>
          <w:szCs w:val="32"/>
          <w:shd w:val="clear" w:color="auto" w:fill="FFFFFF"/>
        </w:rPr>
        <w:t>”</w:t>
      </w:r>
      <w:r>
        <w:rPr>
          <w:rFonts w:eastAsia="楷体"/>
          <w:color w:val="000000"/>
          <w:sz w:val="32"/>
          <w:szCs w:val="32"/>
          <w:shd w:val="clear" w:color="auto" w:fill="FFFFFF"/>
        </w:rPr>
        <w:t>方式。</w:t>
      </w:r>
      <w:r w:rsidR="007A054F">
        <w:rPr>
          <w:rFonts w:eastAsia="仿宋_GB2312" w:hint="eastAsia"/>
          <w:color w:val="000000"/>
          <w:sz w:val="32"/>
          <w:szCs w:val="32"/>
          <w:shd w:val="clear" w:color="auto" w:fill="FFFFFF"/>
        </w:rPr>
        <w:t>销售单价</w:t>
      </w:r>
      <w:r w:rsidR="007A054F" w:rsidRPr="007A054F">
        <w:rPr>
          <w:rFonts w:eastAsia="仿宋_GB2312" w:hint="eastAsia"/>
          <w:color w:val="000000"/>
          <w:sz w:val="32"/>
          <w:szCs w:val="32"/>
          <w:shd w:val="clear" w:color="auto" w:fill="FFFFFF"/>
        </w:rPr>
        <w:t>不低于</w:t>
      </w:r>
      <w:r w:rsidR="007A054F" w:rsidRPr="007A054F">
        <w:rPr>
          <w:rFonts w:eastAsia="仿宋_GB2312" w:hint="eastAsia"/>
          <w:color w:val="000000"/>
          <w:sz w:val="32"/>
          <w:szCs w:val="32"/>
          <w:shd w:val="clear" w:color="auto" w:fill="FFFFFF"/>
        </w:rPr>
        <w:t>2.05</w:t>
      </w:r>
      <w:r w:rsidR="007A054F" w:rsidRPr="007A054F">
        <w:rPr>
          <w:rFonts w:eastAsia="仿宋_GB2312" w:hint="eastAsia"/>
          <w:color w:val="000000"/>
          <w:sz w:val="32"/>
          <w:szCs w:val="32"/>
          <w:shd w:val="clear" w:color="auto" w:fill="FFFFFF"/>
        </w:rPr>
        <w:t>元</w:t>
      </w:r>
      <w:r w:rsidR="007A054F" w:rsidRPr="007A054F">
        <w:rPr>
          <w:rFonts w:eastAsia="仿宋_GB2312" w:hint="eastAsia"/>
          <w:color w:val="000000"/>
          <w:sz w:val="32"/>
          <w:szCs w:val="32"/>
          <w:shd w:val="clear" w:color="auto" w:fill="FFFFFF"/>
        </w:rPr>
        <w:t>/</w:t>
      </w:r>
      <w:r w:rsidR="007A054F" w:rsidRPr="007A054F">
        <w:rPr>
          <w:rFonts w:eastAsia="仿宋_GB2312" w:hint="eastAsia"/>
          <w:color w:val="000000"/>
          <w:sz w:val="32"/>
          <w:szCs w:val="32"/>
          <w:shd w:val="clear" w:color="auto" w:fill="FFFFFF"/>
        </w:rPr>
        <w:t>斤</w:t>
      </w:r>
      <w:r w:rsidR="000200CA">
        <w:rPr>
          <w:rFonts w:eastAsia="仿宋_GB2312" w:hint="eastAsia"/>
          <w:color w:val="000000"/>
          <w:sz w:val="32"/>
          <w:szCs w:val="32"/>
          <w:shd w:val="clear" w:color="auto" w:fill="FFFFFF"/>
        </w:rPr>
        <w:t>。</w:t>
      </w:r>
    </w:p>
    <w:p w14:paraId="1FDDC560" w14:textId="77777777" w:rsidR="003E03DE" w:rsidRDefault="00000000" w:rsidP="00064352">
      <w:pPr>
        <w:spacing w:line="540" w:lineRule="exact"/>
        <w:ind w:firstLine="640"/>
        <w:rPr>
          <w:rFonts w:eastAsia="仿宋_GB2312"/>
          <w:color w:val="000000"/>
          <w:sz w:val="32"/>
          <w:szCs w:val="32"/>
          <w:shd w:val="clear" w:color="auto" w:fill="FFFFFF"/>
        </w:rPr>
      </w:pPr>
      <w:r>
        <w:rPr>
          <w:rFonts w:eastAsia="楷体"/>
          <w:color w:val="000000"/>
          <w:sz w:val="32"/>
          <w:szCs w:val="32"/>
          <w:shd w:val="clear" w:color="auto" w:fill="FFFFFF"/>
        </w:rPr>
        <w:t>（二）采用</w:t>
      </w:r>
      <w:r>
        <w:rPr>
          <w:rFonts w:eastAsia="楷体"/>
          <w:color w:val="000000"/>
          <w:sz w:val="32"/>
          <w:szCs w:val="32"/>
          <w:shd w:val="clear" w:color="auto" w:fill="FFFFFF"/>
        </w:rPr>
        <w:t>“</w:t>
      </w:r>
      <w:r>
        <w:rPr>
          <w:rFonts w:eastAsia="楷体"/>
          <w:color w:val="000000"/>
          <w:sz w:val="32"/>
          <w:szCs w:val="32"/>
          <w:shd w:val="clear" w:color="auto" w:fill="FFFFFF"/>
        </w:rPr>
        <w:t>一树光统果（不挑不选）</w:t>
      </w:r>
      <w:r>
        <w:rPr>
          <w:rFonts w:eastAsia="楷体"/>
          <w:color w:val="000000"/>
          <w:sz w:val="32"/>
          <w:szCs w:val="32"/>
          <w:shd w:val="clear" w:color="auto" w:fill="FFFFFF"/>
        </w:rPr>
        <w:t>”</w:t>
      </w:r>
      <w:r>
        <w:rPr>
          <w:rFonts w:eastAsia="楷体"/>
          <w:color w:val="000000"/>
          <w:sz w:val="32"/>
          <w:szCs w:val="32"/>
          <w:shd w:val="clear" w:color="auto" w:fill="FFFFFF"/>
        </w:rPr>
        <w:t>销售模式。</w:t>
      </w:r>
      <w:r>
        <w:rPr>
          <w:rFonts w:eastAsia="仿宋_GB2312"/>
          <w:color w:val="000000"/>
          <w:sz w:val="32"/>
          <w:szCs w:val="32"/>
          <w:shd w:val="clear" w:color="auto" w:fill="FFFFFF"/>
        </w:rPr>
        <w:t>即，中标方采摘甲方指定区域每棵柑橘树上</w:t>
      </w:r>
      <w:r>
        <w:rPr>
          <w:rFonts w:eastAsia="仿宋_GB2312"/>
          <w:b/>
          <w:bCs/>
          <w:color w:val="000000"/>
          <w:sz w:val="32"/>
          <w:szCs w:val="32"/>
          <w:u w:val="single"/>
          <w:shd w:val="clear" w:color="auto" w:fill="FFFFFF"/>
        </w:rPr>
        <w:t>全部水果</w:t>
      </w:r>
      <w:r>
        <w:rPr>
          <w:rFonts w:eastAsia="仿宋_GB2312"/>
          <w:color w:val="000000"/>
          <w:sz w:val="32"/>
          <w:szCs w:val="32"/>
          <w:shd w:val="clear" w:color="auto" w:fill="FFFFFF"/>
        </w:rPr>
        <w:t>（包含</w:t>
      </w:r>
      <w:r>
        <w:rPr>
          <w:rFonts w:eastAsia="仿宋_GB2312" w:hint="eastAsia"/>
          <w:color w:val="000000"/>
          <w:sz w:val="32"/>
          <w:szCs w:val="32"/>
          <w:shd w:val="clear" w:color="auto" w:fill="FFFFFF"/>
        </w:rPr>
        <w:t>标准</w:t>
      </w:r>
      <w:r>
        <w:rPr>
          <w:rFonts w:eastAsia="仿宋_GB2312"/>
          <w:color w:val="000000"/>
          <w:sz w:val="32"/>
          <w:szCs w:val="32"/>
          <w:shd w:val="clear" w:color="auto" w:fill="FFFFFF"/>
        </w:rPr>
        <w:t>果、次果、</w:t>
      </w:r>
      <w:r>
        <w:rPr>
          <w:rFonts w:eastAsia="仿宋_GB2312"/>
          <w:color w:val="000000"/>
          <w:sz w:val="32"/>
          <w:szCs w:val="32"/>
          <w:shd w:val="clear" w:color="auto" w:fill="FFFFFF"/>
        </w:rPr>
        <w:lastRenderedPageBreak/>
        <w:t>烂果、粗皮大果、干巴果、全青果、太阳果等</w:t>
      </w:r>
      <w:r>
        <w:rPr>
          <w:rFonts w:eastAsia="仿宋_GB2312" w:hint="eastAsia"/>
          <w:b/>
          <w:bCs/>
          <w:color w:val="000000"/>
          <w:sz w:val="32"/>
          <w:szCs w:val="32"/>
          <w:u w:val="single"/>
          <w:shd w:val="clear" w:color="auto" w:fill="FFFFFF"/>
        </w:rPr>
        <w:t>所有水果</w:t>
      </w:r>
      <w:r>
        <w:rPr>
          <w:rFonts w:eastAsia="仿宋_GB2312"/>
          <w:color w:val="000000"/>
          <w:sz w:val="32"/>
          <w:szCs w:val="32"/>
          <w:shd w:val="clear" w:color="auto" w:fill="FFFFFF"/>
        </w:rPr>
        <w:t>）。</w:t>
      </w:r>
    </w:p>
    <w:p w14:paraId="2E44A4C6" w14:textId="71D4A370" w:rsidR="00DA16F4" w:rsidRPr="00DA16F4" w:rsidRDefault="00DA16F4" w:rsidP="00064352">
      <w:pPr>
        <w:spacing w:line="540" w:lineRule="exact"/>
        <w:ind w:firstLineChars="200" w:firstLine="643"/>
        <w:rPr>
          <w:rFonts w:eastAsia="仿宋_GB2312"/>
          <w:sz w:val="32"/>
          <w:szCs w:val="32"/>
        </w:rPr>
      </w:pPr>
      <w:r w:rsidRPr="00DA16F4">
        <w:rPr>
          <w:rFonts w:eastAsia="仿宋_GB2312" w:hint="eastAsia"/>
          <w:b/>
          <w:bCs/>
          <w:sz w:val="32"/>
          <w:szCs w:val="32"/>
        </w:rPr>
        <w:t>注：</w:t>
      </w:r>
      <w:r w:rsidRPr="00DA16F4">
        <w:rPr>
          <w:rFonts w:eastAsia="仿宋_GB2312" w:hint="eastAsia"/>
          <w:sz w:val="32"/>
          <w:szCs w:val="32"/>
        </w:rPr>
        <w:t>因受天气等不可抗力因素影响（以仁寿县气象局发布的相关</w:t>
      </w:r>
      <w:r w:rsidR="001F60B9">
        <w:rPr>
          <w:rFonts w:eastAsia="仿宋_GB2312" w:hint="eastAsia"/>
          <w:sz w:val="32"/>
          <w:szCs w:val="32"/>
        </w:rPr>
        <w:t>天气</w:t>
      </w:r>
      <w:r w:rsidRPr="00DA16F4">
        <w:rPr>
          <w:rFonts w:eastAsia="仿宋_GB2312" w:hint="eastAsia"/>
          <w:sz w:val="32"/>
          <w:szCs w:val="32"/>
        </w:rPr>
        <w:t>为准），产生的霜冻果数量以双方签字认定为依据，冻伤果上限不超过</w:t>
      </w:r>
      <w:r w:rsidR="007E2218">
        <w:rPr>
          <w:rFonts w:eastAsia="仿宋_GB2312" w:hint="eastAsia"/>
          <w:sz w:val="32"/>
          <w:szCs w:val="32"/>
        </w:rPr>
        <w:t>实际</w:t>
      </w:r>
      <w:r w:rsidR="00B944B8">
        <w:rPr>
          <w:rFonts w:eastAsia="仿宋_GB2312" w:hint="eastAsia"/>
          <w:sz w:val="32"/>
          <w:szCs w:val="32"/>
        </w:rPr>
        <w:t>销售总量</w:t>
      </w:r>
      <w:r w:rsidRPr="00DA16F4">
        <w:rPr>
          <w:rFonts w:eastAsia="仿宋_GB2312" w:hint="eastAsia"/>
          <w:sz w:val="32"/>
          <w:szCs w:val="32"/>
        </w:rPr>
        <w:t>的</w:t>
      </w:r>
      <w:r w:rsidRPr="00675BC5">
        <w:rPr>
          <w:rFonts w:eastAsia="仿宋_GB2312" w:hint="eastAsia"/>
          <w:b/>
          <w:bCs/>
          <w:sz w:val="32"/>
          <w:szCs w:val="32"/>
        </w:rPr>
        <w:t>5%</w:t>
      </w:r>
      <w:r w:rsidRPr="00DA16F4">
        <w:rPr>
          <w:rFonts w:eastAsia="仿宋_GB2312" w:hint="eastAsia"/>
          <w:sz w:val="32"/>
          <w:szCs w:val="32"/>
        </w:rPr>
        <w:t>，超出部分损失由乙方自行承担，超出部分需过磅计量作为销售产量</w:t>
      </w:r>
      <w:r w:rsidR="007E2218">
        <w:rPr>
          <w:rFonts w:eastAsia="仿宋_GB2312" w:hint="eastAsia"/>
          <w:sz w:val="32"/>
          <w:szCs w:val="32"/>
        </w:rPr>
        <w:t>。</w:t>
      </w:r>
    </w:p>
    <w:p w14:paraId="19E9A482" w14:textId="76B6ADAF" w:rsidR="003E03DE" w:rsidRDefault="00000000" w:rsidP="00064352">
      <w:pPr>
        <w:spacing w:line="540" w:lineRule="exact"/>
        <w:ind w:firstLine="640"/>
        <w:rPr>
          <w:rFonts w:eastAsia="仿宋_GB2312"/>
          <w:sz w:val="32"/>
          <w:szCs w:val="32"/>
          <w:shd w:val="clear" w:color="auto" w:fill="FFFFFF"/>
        </w:rPr>
      </w:pPr>
      <w:r>
        <w:rPr>
          <w:rFonts w:eastAsia="楷体"/>
          <w:color w:val="000000"/>
          <w:sz w:val="32"/>
          <w:szCs w:val="32"/>
          <w:shd w:val="clear" w:color="auto" w:fill="FFFFFF"/>
        </w:rPr>
        <w:t>（三）</w:t>
      </w:r>
      <w:r w:rsidR="007A054F">
        <w:rPr>
          <w:rFonts w:eastAsia="楷体" w:hint="eastAsia"/>
          <w:color w:val="000000"/>
          <w:sz w:val="32"/>
          <w:szCs w:val="32"/>
          <w:shd w:val="clear" w:color="auto" w:fill="FFFFFF"/>
        </w:rPr>
        <w:t>结算方式</w:t>
      </w:r>
      <w:r>
        <w:rPr>
          <w:rFonts w:eastAsia="楷体"/>
          <w:color w:val="000000"/>
          <w:sz w:val="32"/>
          <w:szCs w:val="32"/>
          <w:shd w:val="clear" w:color="auto" w:fill="FFFFFF"/>
        </w:rPr>
        <w:t>。</w:t>
      </w:r>
      <w:r>
        <w:rPr>
          <w:rFonts w:eastAsia="仿宋_GB2312"/>
          <w:color w:val="000000"/>
          <w:sz w:val="32"/>
          <w:szCs w:val="32"/>
          <w:shd w:val="clear" w:color="auto" w:fill="FFFFFF"/>
        </w:rPr>
        <w:t>结算单价以中标单价为准，中标单价</w:t>
      </w:r>
      <w:r>
        <w:rPr>
          <w:rFonts w:eastAsia="仿宋_GB2312" w:hint="eastAsia"/>
          <w:color w:val="000000"/>
          <w:sz w:val="32"/>
          <w:szCs w:val="32"/>
          <w:shd w:val="clear" w:color="auto" w:fill="FFFFFF"/>
        </w:rPr>
        <w:t>仅包括水果款，其余涉及的</w:t>
      </w:r>
      <w:r>
        <w:rPr>
          <w:rFonts w:eastAsia="仿宋_GB2312"/>
          <w:sz w:val="32"/>
          <w:szCs w:val="32"/>
          <w:shd w:val="clear" w:color="auto" w:fill="FFFFFF"/>
        </w:rPr>
        <w:t>采摘费、</w:t>
      </w:r>
      <w:r>
        <w:rPr>
          <w:rFonts w:eastAsia="仿宋_GB2312"/>
          <w:color w:val="000000"/>
          <w:sz w:val="32"/>
          <w:szCs w:val="32"/>
          <w:shd w:val="clear" w:color="auto" w:fill="FFFFFF"/>
        </w:rPr>
        <w:t>税费、上下车人工费、运输费、搬运费、</w:t>
      </w:r>
      <w:r w:rsidR="007A054F">
        <w:rPr>
          <w:rFonts w:eastAsia="仿宋_GB2312" w:hint="eastAsia"/>
          <w:color w:val="000000"/>
          <w:sz w:val="32"/>
          <w:szCs w:val="32"/>
          <w:shd w:val="clear" w:color="auto" w:fill="FFFFFF"/>
        </w:rPr>
        <w:t>过磅费、</w:t>
      </w:r>
      <w:r>
        <w:rPr>
          <w:rFonts w:eastAsia="仿宋_GB2312"/>
          <w:color w:val="000000"/>
          <w:sz w:val="32"/>
          <w:szCs w:val="32"/>
          <w:shd w:val="clear" w:color="auto" w:fill="FFFFFF"/>
        </w:rPr>
        <w:t>卸货费、转运费</w:t>
      </w:r>
      <w:r>
        <w:rPr>
          <w:rFonts w:eastAsia="仿宋_GB2312" w:hint="eastAsia"/>
          <w:color w:val="000000"/>
          <w:sz w:val="32"/>
          <w:szCs w:val="32"/>
          <w:shd w:val="clear" w:color="auto" w:fill="FFFFFF"/>
        </w:rPr>
        <w:t>、保险费</w:t>
      </w:r>
      <w:r>
        <w:rPr>
          <w:rFonts w:eastAsia="仿宋_GB2312"/>
          <w:color w:val="000000"/>
          <w:sz w:val="32"/>
          <w:szCs w:val="32"/>
          <w:shd w:val="clear" w:color="auto" w:fill="FFFFFF"/>
        </w:rPr>
        <w:t>等所有费用</w:t>
      </w:r>
      <w:r>
        <w:rPr>
          <w:rFonts w:eastAsia="仿宋_GB2312" w:hint="eastAsia"/>
          <w:color w:val="000000"/>
          <w:sz w:val="32"/>
          <w:szCs w:val="32"/>
          <w:shd w:val="clear" w:color="auto" w:fill="FFFFFF"/>
        </w:rPr>
        <w:t>由中标方自行负责</w:t>
      </w:r>
      <w:r>
        <w:rPr>
          <w:rFonts w:eastAsia="仿宋_GB2312"/>
          <w:color w:val="000000"/>
          <w:sz w:val="32"/>
          <w:szCs w:val="32"/>
          <w:shd w:val="clear" w:color="auto" w:fill="FFFFFF"/>
        </w:rPr>
        <w:t>，最终合同结算价以双方签字确定的实际供货量作为结算依据，合同结算总价</w:t>
      </w:r>
      <w:r>
        <w:rPr>
          <w:rFonts w:eastAsia="仿宋_GB2312"/>
          <w:color w:val="000000"/>
          <w:sz w:val="32"/>
          <w:szCs w:val="32"/>
          <w:shd w:val="clear" w:color="auto" w:fill="FFFFFF"/>
        </w:rPr>
        <w:t>=</w:t>
      </w:r>
      <w:r>
        <w:rPr>
          <w:rFonts w:eastAsia="仿宋_GB2312"/>
          <w:color w:val="000000"/>
          <w:sz w:val="32"/>
          <w:szCs w:val="32"/>
          <w:shd w:val="clear" w:color="auto" w:fill="FFFFFF"/>
        </w:rPr>
        <w:t>实际销售总重量</w:t>
      </w:r>
      <w:r>
        <w:rPr>
          <w:rFonts w:eastAsia="仿宋_GB2312"/>
          <w:color w:val="000000"/>
          <w:sz w:val="32"/>
          <w:szCs w:val="32"/>
          <w:shd w:val="clear" w:color="auto" w:fill="FFFFFF"/>
        </w:rPr>
        <w:t>*</w:t>
      </w:r>
      <w:r>
        <w:rPr>
          <w:rFonts w:eastAsia="仿宋_GB2312"/>
          <w:color w:val="000000"/>
          <w:sz w:val="32"/>
          <w:szCs w:val="32"/>
          <w:shd w:val="clear" w:color="auto" w:fill="FFFFFF"/>
        </w:rPr>
        <w:t>中标单价，据实计量。</w:t>
      </w:r>
    </w:p>
    <w:p w14:paraId="75AE2307" w14:textId="4F46BA91" w:rsidR="00883F3C" w:rsidRDefault="00883F3C" w:rsidP="00064352">
      <w:pPr>
        <w:spacing w:line="540" w:lineRule="exact"/>
        <w:ind w:firstLineChars="200" w:firstLine="640"/>
        <w:rPr>
          <w:rFonts w:eastAsia="黑体"/>
          <w:bCs/>
          <w:sz w:val="32"/>
          <w:szCs w:val="32"/>
        </w:rPr>
      </w:pPr>
      <w:r>
        <w:rPr>
          <w:rFonts w:eastAsia="黑体" w:hint="eastAsia"/>
          <w:bCs/>
          <w:sz w:val="32"/>
          <w:szCs w:val="32"/>
        </w:rPr>
        <w:t>四</w:t>
      </w:r>
      <w:r>
        <w:rPr>
          <w:rFonts w:eastAsia="黑体"/>
          <w:bCs/>
          <w:sz w:val="32"/>
          <w:szCs w:val="32"/>
        </w:rPr>
        <w:t>、产品展示时间及地点</w:t>
      </w:r>
    </w:p>
    <w:p w14:paraId="3482C2FF" w14:textId="66A2A99B" w:rsidR="00883F3C" w:rsidRDefault="00883F3C" w:rsidP="00064352">
      <w:pPr>
        <w:pStyle w:val="a7"/>
        <w:widowControl w:val="0"/>
        <w:shd w:val="clear" w:color="auto" w:fill="FFFFFF"/>
        <w:spacing w:before="0" w:beforeAutospacing="0" w:after="0" w:afterAutospacing="0" w:line="540" w:lineRule="exact"/>
        <w:ind w:firstLineChars="200" w:firstLine="640"/>
        <w:jc w:val="both"/>
        <w:rPr>
          <w:rFonts w:ascii="Times New Roman" w:eastAsia="仿宋_GB2312" w:hAnsi="Times New Roman" w:cs="Times New Roman"/>
          <w:color w:val="000000"/>
          <w:sz w:val="32"/>
          <w:szCs w:val="32"/>
          <w:shd w:val="clear" w:color="auto" w:fill="FFFFFF"/>
        </w:rPr>
      </w:pPr>
      <w:r>
        <w:rPr>
          <w:rFonts w:ascii="Times New Roman" w:eastAsia="仿宋_GB2312" w:hAnsi="Times New Roman" w:cs="Times New Roman"/>
          <w:color w:val="000000"/>
          <w:sz w:val="32"/>
          <w:szCs w:val="32"/>
          <w:shd w:val="clear" w:color="auto" w:fill="FFFFFF"/>
        </w:rPr>
        <w:t>2024</w:t>
      </w:r>
      <w:r>
        <w:rPr>
          <w:rFonts w:ascii="Times New Roman" w:eastAsia="仿宋_GB2312" w:hAnsi="Times New Roman" w:cs="Times New Roman"/>
          <w:color w:val="000000"/>
          <w:sz w:val="32"/>
          <w:szCs w:val="32"/>
          <w:shd w:val="clear" w:color="auto" w:fill="FFFFFF"/>
        </w:rPr>
        <w:t>年</w:t>
      </w:r>
      <w:r>
        <w:rPr>
          <w:rFonts w:ascii="Times New Roman" w:eastAsia="仿宋_GB2312" w:hAnsi="Times New Roman" w:cs="Times New Roman"/>
          <w:color w:val="000000"/>
          <w:sz w:val="32"/>
          <w:szCs w:val="32"/>
          <w:shd w:val="clear" w:color="auto" w:fill="FFFFFF"/>
        </w:rPr>
        <w:t>12</w:t>
      </w:r>
      <w:r>
        <w:rPr>
          <w:rFonts w:ascii="Times New Roman" w:eastAsia="仿宋_GB2312" w:hAnsi="Times New Roman" w:cs="Times New Roman"/>
          <w:color w:val="000000"/>
          <w:sz w:val="32"/>
          <w:szCs w:val="32"/>
          <w:shd w:val="clear" w:color="auto" w:fill="FFFFFF"/>
        </w:rPr>
        <w:t>月</w:t>
      </w:r>
      <w:r>
        <w:rPr>
          <w:rFonts w:ascii="Times New Roman" w:eastAsia="仿宋_GB2312" w:hAnsi="Times New Roman" w:cs="Times New Roman" w:hint="eastAsia"/>
          <w:color w:val="000000"/>
          <w:sz w:val="32"/>
          <w:szCs w:val="32"/>
          <w:shd w:val="clear" w:color="auto" w:fill="FFFFFF"/>
        </w:rPr>
        <w:t>26</w:t>
      </w:r>
      <w:r>
        <w:rPr>
          <w:rFonts w:ascii="Times New Roman" w:eastAsia="仿宋_GB2312" w:hAnsi="Times New Roman" w:cs="Times New Roman"/>
          <w:color w:val="000000"/>
          <w:sz w:val="32"/>
          <w:szCs w:val="32"/>
          <w:shd w:val="clear" w:color="auto" w:fill="FFFFFF"/>
        </w:rPr>
        <w:t>日至</w:t>
      </w:r>
      <w:r>
        <w:rPr>
          <w:rFonts w:ascii="Times New Roman" w:eastAsia="仿宋_GB2312" w:hAnsi="Times New Roman" w:cs="Times New Roman"/>
          <w:color w:val="000000"/>
          <w:sz w:val="32"/>
          <w:szCs w:val="32"/>
          <w:shd w:val="clear" w:color="auto" w:fill="FFFFFF"/>
        </w:rPr>
        <w:t>202</w:t>
      </w:r>
      <w:r>
        <w:rPr>
          <w:rFonts w:ascii="Times New Roman" w:eastAsia="仿宋_GB2312" w:hAnsi="Times New Roman" w:cs="Times New Roman" w:hint="eastAsia"/>
          <w:color w:val="000000"/>
          <w:sz w:val="32"/>
          <w:szCs w:val="32"/>
          <w:shd w:val="clear" w:color="auto" w:fill="FFFFFF"/>
        </w:rPr>
        <w:t>5</w:t>
      </w:r>
      <w:r>
        <w:rPr>
          <w:rFonts w:ascii="Times New Roman" w:eastAsia="仿宋_GB2312" w:hAnsi="Times New Roman" w:cs="Times New Roman"/>
          <w:color w:val="000000"/>
          <w:sz w:val="32"/>
          <w:szCs w:val="32"/>
          <w:shd w:val="clear" w:color="auto" w:fill="FFFFFF"/>
        </w:rPr>
        <w:t>年</w:t>
      </w:r>
      <w:r>
        <w:rPr>
          <w:rFonts w:ascii="Times New Roman" w:eastAsia="仿宋_GB2312" w:hAnsi="Times New Roman" w:cs="Times New Roman" w:hint="eastAsia"/>
          <w:color w:val="000000"/>
          <w:sz w:val="32"/>
          <w:szCs w:val="32"/>
          <w:shd w:val="clear" w:color="auto" w:fill="FFFFFF"/>
        </w:rPr>
        <w:t>1</w:t>
      </w:r>
      <w:r>
        <w:rPr>
          <w:rFonts w:ascii="Times New Roman" w:eastAsia="仿宋_GB2312" w:hAnsi="Times New Roman" w:cs="Times New Roman"/>
          <w:color w:val="000000"/>
          <w:sz w:val="32"/>
          <w:szCs w:val="32"/>
          <w:shd w:val="clear" w:color="auto" w:fill="FFFFFF"/>
        </w:rPr>
        <w:t>月</w:t>
      </w:r>
      <w:r>
        <w:rPr>
          <w:rFonts w:ascii="Times New Roman" w:eastAsia="仿宋_GB2312" w:hAnsi="Times New Roman" w:cs="Times New Roman" w:hint="eastAsia"/>
          <w:color w:val="000000"/>
          <w:sz w:val="32"/>
          <w:szCs w:val="32"/>
          <w:shd w:val="clear" w:color="auto" w:fill="FFFFFF"/>
        </w:rPr>
        <w:t>2</w:t>
      </w:r>
      <w:r>
        <w:rPr>
          <w:rFonts w:ascii="Times New Roman" w:eastAsia="仿宋_GB2312" w:hAnsi="Times New Roman" w:cs="Times New Roman"/>
          <w:color w:val="000000"/>
          <w:sz w:val="32"/>
          <w:szCs w:val="32"/>
          <w:shd w:val="clear" w:color="auto" w:fill="FFFFFF"/>
        </w:rPr>
        <w:t>日，自行前往仁寿县藕塘镇（原石咀乡）橙色田园实地踏勘。</w:t>
      </w:r>
    </w:p>
    <w:p w14:paraId="3358BE48" w14:textId="49489628" w:rsidR="003E03DE" w:rsidRDefault="00883F3C" w:rsidP="00064352">
      <w:pPr>
        <w:spacing w:line="540" w:lineRule="exact"/>
        <w:ind w:firstLine="640"/>
        <w:rPr>
          <w:rFonts w:eastAsia="黑体"/>
          <w:sz w:val="32"/>
          <w:szCs w:val="32"/>
        </w:rPr>
      </w:pPr>
      <w:r>
        <w:rPr>
          <w:rFonts w:eastAsia="黑体" w:hint="eastAsia"/>
          <w:sz w:val="32"/>
          <w:szCs w:val="32"/>
        </w:rPr>
        <w:t>五</w:t>
      </w:r>
      <w:r w:rsidR="007A054F">
        <w:rPr>
          <w:rFonts w:eastAsia="黑体"/>
          <w:sz w:val="32"/>
          <w:szCs w:val="32"/>
        </w:rPr>
        <w:t>、采果时间段</w:t>
      </w:r>
    </w:p>
    <w:p w14:paraId="6E88ACB1" w14:textId="77777777" w:rsidR="003E03DE" w:rsidRDefault="00000000" w:rsidP="00064352">
      <w:pPr>
        <w:spacing w:line="540" w:lineRule="exact"/>
        <w:ind w:firstLine="640"/>
        <w:rPr>
          <w:rFonts w:eastAsia="仿宋_GB2312"/>
          <w:sz w:val="32"/>
          <w:szCs w:val="32"/>
        </w:rPr>
      </w:pPr>
      <w:r>
        <w:rPr>
          <w:rFonts w:eastAsia="仿宋_GB2312"/>
          <w:sz w:val="32"/>
          <w:szCs w:val="32"/>
        </w:rPr>
        <w:t>分两个阶段进行，具体如下：</w:t>
      </w:r>
    </w:p>
    <w:p w14:paraId="0D8D9913" w14:textId="4826DE88" w:rsidR="007A054F" w:rsidRPr="007A054F" w:rsidRDefault="007A054F" w:rsidP="00064352">
      <w:pPr>
        <w:spacing w:line="540" w:lineRule="exact"/>
        <w:ind w:firstLine="640"/>
        <w:rPr>
          <w:rFonts w:eastAsia="仿宋_GB2312"/>
          <w:color w:val="000000"/>
          <w:sz w:val="32"/>
          <w:szCs w:val="32"/>
          <w:shd w:val="clear" w:color="auto" w:fill="FFFFFF"/>
        </w:rPr>
      </w:pPr>
      <w:r w:rsidRPr="007A054F">
        <w:rPr>
          <w:rFonts w:eastAsia="仿宋_GB2312" w:hint="eastAsia"/>
          <w:color w:val="000000"/>
          <w:sz w:val="32"/>
          <w:szCs w:val="32"/>
          <w:shd w:val="clear" w:color="auto" w:fill="FFFFFF"/>
        </w:rPr>
        <w:t>春节前采果时间段：</w:t>
      </w:r>
      <w:r w:rsidR="00751ADB">
        <w:rPr>
          <w:rFonts w:eastAsia="仿宋_GB2312" w:hint="eastAsia"/>
          <w:color w:val="000000"/>
          <w:sz w:val="32"/>
          <w:szCs w:val="32"/>
          <w:u w:val="single"/>
          <w:shd w:val="clear" w:color="auto" w:fill="FFFFFF"/>
        </w:rPr>
        <w:t>2025</w:t>
      </w:r>
      <w:r w:rsidRPr="007A054F">
        <w:rPr>
          <w:rFonts w:eastAsia="仿宋_GB2312" w:hint="eastAsia"/>
          <w:color w:val="000000"/>
          <w:sz w:val="32"/>
          <w:szCs w:val="32"/>
          <w:u w:val="single"/>
          <w:shd w:val="clear" w:color="auto" w:fill="FFFFFF"/>
        </w:rPr>
        <w:t>年</w:t>
      </w:r>
      <w:r w:rsidR="00751ADB">
        <w:rPr>
          <w:rFonts w:eastAsia="仿宋_GB2312" w:hint="eastAsia"/>
          <w:color w:val="000000"/>
          <w:sz w:val="32"/>
          <w:szCs w:val="32"/>
          <w:u w:val="single"/>
          <w:shd w:val="clear" w:color="auto" w:fill="FFFFFF"/>
        </w:rPr>
        <w:t>1</w:t>
      </w:r>
      <w:r w:rsidRPr="007A054F">
        <w:rPr>
          <w:rFonts w:eastAsia="仿宋_GB2312" w:hint="eastAsia"/>
          <w:color w:val="000000"/>
          <w:sz w:val="32"/>
          <w:szCs w:val="32"/>
          <w:u w:val="single"/>
          <w:shd w:val="clear" w:color="auto" w:fill="FFFFFF"/>
        </w:rPr>
        <w:t>月</w:t>
      </w:r>
      <w:r w:rsidR="00883F3C">
        <w:rPr>
          <w:rFonts w:eastAsia="仿宋_GB2312" w:hint="eastAsia"/>
          <w:color w:val="000000"/>
          <w:sz w:val="32"/>
          <w:szCs w:val="32"/>
          <w:u w:val="single"/>
          <w:shd w:val="clear" w:color="auto" w:fill="FFFFFF"/>
        </w:rPr>
        <w:t>3</w:t>
      </w:r>
      <w:r w:rsidRPr="007A054F">
        <w:rPr>
          <w:rFonts w:eastAsia="仿宋_GB2312" w:hint="eastAsia"/>
          <w:color w:val="000000"/>
          <w:sz w:val="32"/>
          <w:szCs w:val="32"/>
          <w:u w:val="single"/>
          <w:shd w:val="clear" w:color="auto" w:fill="FFFFFF"/>
        </w:rPr>
        <w:t>日—</w:t>
      </w:r>
      <w:r w:rsidRPr="007A054F">
        <w:rPr>
          <w:rFonts w:eastAsia="仿宋_GB2312" w:hint="eastAsia"/>
          <w:color w:val="000000"/>
          <w:sz w:val="32"/>
          <w:szCs w:val="32"/>
          <w:u w:val="single"/>
          <w:shd w:val="clear" w:color="auto" w:fill="FFFFFF"/>
        </w:rPr>
        <w:t>2025</w:t>
      </w:r>
      <w:r w:rsidRPr="007A054F">
        <w:rPr>
          <w:rFonts w:eastAsia="仿宋_GB2312" w:hint="eastAsia"/>
          <w:color w:val="000000"/>
          <w:sz w:val="32"/>
          <w:szCs w:val="32"/>
          <w:u w:val="single"/>
          <w:shd w:val="clear" w:color="auto" w:fill="FFFFFF"/>
        </w:rPr>
        <w:t>年</w:t>
      </w:r>
      <w:r w:rsidRPr="007A054F">
        <w:rPr>
          <w:rFonts w:eastAsia="仿宋_GB2312" w:hint="eastAsia"/>
          <w:color w:val="000000"/>
          <w:sz w:val="32"/>
          <w:szCs w:val="32"/>
          <w:u w:val="single"/>
          <w:shd w:val="clear" w:color="auto" w:fill="FFFFFF"/>
        </w:rPr>
        <w:t>1</w:t>
      </w:r>
      <w:r w:rsidRPr="007A054F">
        <w:rPr>
          <w:rFonts w:eastAsia="仿宋_GB2312" w:hint="eastAsia"/>
          <w:color w:val="000000"/>
          <w:sz w:val="32"/>
          <w:szCs w:val="32"/>
          <w:u w:val="single"/>
          <w:shd w:val="clear" w:color="auto" w:fill="FFFFFF"/>
        </w:rPr>
        <w:t>月</w:t>
      </w:r>
      <w:r w:rsidRPr="007A054F">
        <w:rPr>
          <w:rFonts w:eastAsia="仿宋_GB2312" w:hint="eastAsia"/>
          <w:color w:val="000000"/>
          <w:sz w:val="32"/>
          <w:szCs w:val="32"/>
          <w:u w:val="single"/>
          <w:shd w:val="clear" w:color="auto" w:fill="FFFFFF"/>
        </w:rPr>
        <w:t>24</w:t>
      </w:r>
      <w:r w:rsidRPr="007A054F">
        <w:rPr>
          <w:rFonts w:eastAsia="仿宋_GB2312" w:hint="eastAsia"/>
          <w:color w:val="000000"/>
          <w:sz w:val="32"/>
          <w:szCs w:val="32"/>
          <w:u w:val="single"/>
          <w:shd w:val="clear" w:color="auto" w:fill="FFFFFF"/>
        </w:rPr>
        <w:t>日</w:t>
      </w:r>
    </w:p>
    <w:p w14:paraId="153CC6FF" w14:textId="088A3B73" w:rsidR="007A054F" w:rsidRDefault="007A054F" w:rsidP="00064352">
      <w:pPr>
        <w:spacing w:line="540" w:lineRule="exact"/>
        <w:ind w:firstLine="640"/>
        <w:rPr>
          <w:rFonts w:eastAsia="仿宋_GB2312"/>
          <w:color w:val="000000"/>
          <w:sz w:val="32"/>
          <w:szCs w:val="32"/>
          <w:shd w:val="clear" w:color="auto" w:fill="FFFFFF"/>
        </w:rPr>
      </w:pPr>
      <w:r w:rsidRPr="007A054F">
        <w:rPr>
          <w:rFonts w:eastAsia="仿宋_GB2312" w:hint="eastAsia"/>
          <w:color w:val="000000"/>
          <w:sz w:val="32"/>
          <w:szCs w:val="32"/>
          <w:shd w:val="clear" w:color="auto" w:fill="FFFFFF"/>
        </w:rPr>
        <w:t>春节后采果时间段：</w:t>
      </w:r>
      <w:r w:rsidRPr="007A054F">
        <w:rPr>
          <w:rFonts w:eastAsia="仿宋_GB2312" w:hint="eastAsia"/>
          <w:color w:val="000000"/>
          <w:sz w:val="32"/>
          <w:szCs w:val="32"/>
          <w:u w:val="single"/>
          <w:shd w:val="clear" w:color="auto" w:fill="FFFFFF"/>
        </w:rPr>
        <w:t>2025</w:t>
      </w:r>
      <w:r w:rsidRPr="007A054F">
        <w:rPr>
          <w:rFonts w:eastAsia="仿宋_GB2312" w:hint="eastAsia"/>
          <w:color w:val="000000"/>
          <w:sz w:val="32"/>
          <w:szCs w:val="32"/>
          <w:u w:val="single"/>
          <w:shd w:val="clear" w:color="auto" w:fill="FFFFFF"/>
        </w:rPr>
        <w:t>年</w:t>
      </w:r>
      <w:r w:rsidRPr="007A054F">
        <w:rPr>
          <w:rFonts w:eastAsia="仿宋_GB2312" w:hint="eastAsia"/>
          <w:color w:val="000000"/>
          <w:sz w:val="32"/>
          <w:szCs w:val="32"/>
          <w:u w:val="single"/>
          <w:shd w:val="clear" w:color="auto" w:fill="FFFFFF"/>
        </w:rPr>
        <w:t>2</w:t>
      </w:r>
      <w:r w:rsidRPr="007A054F">
        <w:rPr>
          <w:rFonts w:eastAsia="仿宋_GB2312" w:hint="eastAsia"/>
          <w:color w:val="000000"/>
          <w:sz w:val="32"/>
          <w:szCs w:val="32"/>
          <w:u w:val="single"/>
          <w:shd w:val="clear" w:color="auto" w:fill="FFFFFF"/>
        </w:rPr>
        <w:t>月</w:t>
      </w:r>
      <w:r w:rsidRPr="007A054F">
        <w:rPr>
          <w:rFonts w:eastAsia="仿宋_GB2312" w:hint="eastAsia"/>
          <w:color w:val="000000"/>
          <w:sz w:val="32"/>
          <w:szCs w:val="32"/>
          <w:u w:val="single"/>
          <w:shd w:val="clear" w:color="auto" w:fill="FFFFFF"/>
        </w:rPr>
        <w:t>5</w:t>
      </w:r>
      <w:r w:rsidRPr="007A054F">
        <w:rPr>
          <w:rFonts w:eastAsia="仿宋_GB2312" w:hint="eastAsia"/>
          <w:color w:val="000000"/>
          <w:sz w:val="32"/>
          <w:szCs w:val="32"/>
          <w:u w:val="single"/>
          <w:shd w:val="clear" w:color="auto" w:fill="FFFFFF"/>
        </w:rPr>
        <w:t>日—</w:t>
      </w:r>
      <w:r w:rsidRPr="007A054F">
        <w:rPr>
          <w:rFonts w:eastAsia="仿宋_GB2312" w:hint="eastAsia"/>
          <w:color w:val="000000"/>
          <w:sz w:val="32"/>
          <w:szCs w:val="32"/>
          <w:u w:val="single"/>
          <w:shd w:val="clear" w:color="auto" w:fill="FFFFFF"/>
        </w:rPr>
        <w:t>2025</w:t>
      </w:r>
      <w:r w:rsidRPr="007A054F">
        <w:rPr>
          <w:rFonts w:eastAsia="仿宋_GB2312" w:hint="eastAsia"/>
          <w:color w:val="000000"/>
          <w:sz w:val="32"/>
          <w:szCs w:val="32"/>
          <w:u w:val="single"/>
          <w:shd w:val="clear" w:color="auto" w:fill="FFFFFF"/>
        </w:rPr>
        <w:t>年</w:t>
      </w:r>
      <w:r w:rsidRPr="007A054F">
        <w:rPr>
          <w:rFonts w:eastAsia="仿宋_GB2312" w:hint="eastAsia"/>
          <w:color w:val="000000"/>
          <w:sz w:val="32"/>
          <w:szCs w:val="32"/>
          <w:u w:val="single"/>
          <w:shd w:val="clear" w:color="auto" w:fill="FFFFFF"/>
        </w:rPr>
        <w:t>3</w:t>
      </w:r>
      <w:r w:rsidRPr="007A054F">
        <w:rPr>
          <w:rFonts w:eastAsia="仿宋_GB2312" w:hint="eastAsia"/>
          <w:color w:val="000000"/>
          <w:sz w:val="32"/>
          <w:szCs w:val="32"/>
          <w:u w:val="single"/>
          <w:shd w:val="clear" w:color="auto" w:fill="FFFFFF"/>
        </w:rPr>
        <w:t>月</w:t>
      </w:r>
      <w:r>
        <w:rPr>
          <w:rFonts w:eastAsia="仿宋_GB2312" w:hint="eastAsia"/>
          <w:color w:val="000000"/>
          <w:sz w:val="32"/>
          <w:szCs w:val="32"/>
          <w:u w:val="single"/>
          <w:shd w:val="clear" w:color="auto" w:fill="FFFFFF"/>
        </w:rPr>
        <w:t>20</w:t>
      </w:r>
      <w:r w:rsidRPr="007A054F">
        <w:rPr>
          <w:rFonts w:eastAsia="仿宋_GB2312" w:hint="eastAsia"/>
          <w:color w:val="000000"/>
          <w:sz w:val="32"/>
          <w:szCs w:val="32"/>
          <w:u w:val="single"/>
          <w:shd w:val="clear" w:color="auto" w:fill="FFFFFF"/>
        </w:rPr>
        <w:t>日</w:t>
      </w:r>
    </w:p>
    <w:p w14:paraId="4B95CC9F" w14:textId="2CC45B91" w:rsidR="003E03DE" w:rsidRDefault="00000000" w:rsidP="00064352">
      <w:pPr>
        <w:spacing w:line="540" w:lineRule="exact"/>
        <w:ind w:firstLineChars="200" w:firstLine="640"/>
        <w:rPr>
          <w:rFonts w:eastAsia="仿宋_GB2312"/>
          <w:sz w:val="32"/>
          <w:szCs w:val="32"/>
        </w:rPr>
      </w:pPr>
      <w:r w:rsidRPr="007A054F">
        <w:rPr>
          <w:rFonts w:eastAsia="仿宋_GB2312"/>
          <w:color w:val="000000"/>
          <w:sz w:val="32"/>
          <w:szCs w:val="32"/>
          <w:shd w:val="clear" w:color="auto" w:fill="FFFFFF"/>
        </w:rPr>
        <w:t>中</w:t>
      </w:r>
      <w:r>
        <w:rPr>
          <w:rFonts w:eastAsia="仿宋_GB2312"/>
          <w:sz w:val="32"/>
          <w:szCs w:val="32"/>
        </w:rPr>
        <w:t>标人</w:t>
      </w:r>
      <w:r>
        <w:rPr>
          <w:rFonts w:eastAsia="仿宋_GB2312" w:hint="eastAsia"/>
          <w:sz w:val="32"/>
          <w:szCs w:val="32"/>
        </w:rPr>
        <w:t>负责组织相关人员在甲方指定区域采摘，</w:t>
      </w:r>
      <w:r>
        <w:rPr>
          <w:rFonts w:eastAsia="仿宋_GB2312"/>
          <w:sz w:val="32"/>
          <w:szCs w:val="32"/>
        </w:rPr>
        <w:t>在</w:t>
      </w:r>
      <w:r>
        <w:rPr>
          <w:rFonts w:eastAsia="仿宋_GB2312"/>
          <w:sz w:val="32"/>
          <w:szCs w:val="32"/>
        </w:rPr>
        <w:t>2025</w:t>
      </w:r>
      <w:r>
        <w:rPr>
          <w:rFonts w:eastAsia="仿宋_GB2312"/>
          <w:sz w:val="32"/>
          <w:szCs w:val="32"/>
        </w:rPr>
        <w:t>年</w:t>
      </w:r>
      <w:r>
        <w:rPr>
          <w:rFonts w:eastAsia="仿宋_GB2312" w:hint="eastAsia"/>
          <w:sz w:val="32"/>
          <w:szCs w:val="32"/>
        </w:rPr>
        <w:t>3</w:t>
      </w:r>
      <w:r>
        <w:rPr>
          <w:rFonts w:eastAsia="仿宋_GB2312"/>
          <w:sz w:val="32"/>
          <w:szCs w:val="32"/>
        </w:rPr>
        <w:t>月</w:t>
      </w:r>
      <w:r>
        <w:rPr>
          <w:rFonts w:eastAsia="仿宋_GB2312" w:hint="eastAsia"/>
          <w:sz w:val="32"/>
          <w:szCs w:val="32"/>
        </w:rPr>
        <w:t>20</w:t>
      </w:r>
      <w:r>
        <w:rPr>
          <w:rFonts w:eastAsia="仿宋_GB2312"/>
          <w:sz w:val="32"/>
          <w:szCs w:val="32"/>
        </w:rPr>
        <w:t>日前</w:t>
      </w:r>
      <w:r w:rsidR="009E4FB7">
        <w:rPr>
          <w:rFonts w:eastAsia="仿宋_GB2312" w:hint="eastAsia"/>
          <w:sz w:val="32"/>
          <w:szCs w:val="32"/>
        </w:rPr>
        <w:t>需</w:t>
      </w:r>
      <w:r>
        <w:rPr>
          <w:rFonts w:eastAsia="仿宋_GB2312"/>
          <w:sz w:val="32"/>
          <w:szCs w:val="32"/>
        </w:rPr>
        <w:t>完成全部采果，否则，每延期一天完成采果，甲方将扣除履约保证金的</w:t>
      </w:r>
      <w:r>
        <w:rPr>
          <w:rFonts w:eastAsia="仿宋_GB2312"/>
          <w:sz w:val="32"/>
          <w:szCs w:val="32"/>
        </w:rPr>
        <w:t>10%</w:t>
      </w:r>
      <w:r>
        <w:rPr>
          <w:rFonts w:eastAsia="仿宋_GB2312"/>
          <w:sz w:val="32"/>
          <w:szCs w:val="32"/>
        </w:rPr>
        <w:t>。</w:t>
      </w:r>
    </w:p>
    <w:p w14:paraId="4CD7CDF2" w14:textId="676C6925" w:rsidR="003E03DE" w:rsidRDefault="00883F3C" w:rsidP="00064352">
      <w:pPr>
        <w:spacing w:line="540" w:lineRule="exact"/>
        <w:ind w:firstLineChars="200" w:firstLine="640"/>
        <w:rPr>
          <w:rFonts w:ascii="黑体" w:eastAsia="黑体" w:hAnsi="黑体" w:cs="黑体" w:hint="eastAsia"/>
          <w:sz w:val="32"/>
          <w:szCs w:val="32"/>
        </w:rPr>
      </w:pPr>
      <w:r>
        <w:rPr>
          <w:rFonts w:eastAsia="黑体" w:hint="eastAsia"/>
          <w:bCs/>
          <w:sz w:val="32"/>
          <w:szCs w:val="32"/>
        </w:rPr>
        <w:t>六</w:t>
      </w:r>
      <w:r w:rsidR="007A054F">
        <w:rPr>
          <w:rFonts w:eastAsia="黑体"/>
          <w:bCs/>
          <w:sz w:val="32"/>
          <w:szCs w:val="32"/>
        </w:rPr>
        <w:t>、</w:t>
      </w:r>
      <w:r w:rsidR="007A054F">
        <w:rPr>
          <w:rFonts w:ascii="黑体" w:eastAsia="黑体" w:hAnsi="黑体" w:cs="黑体" w:hint="eastAsia"/>
          <w:sz w:val="32"/>
          <w:szCs w:val="32"/>
        </w:rPr>
        <w:t>计量方法：</w:t>
      </w:r>
    </w:p>
    <w:p w14:paraId="0E04A31F" w14:textId="77777777" w:rsidR="003E03DE" w:rsidRDefault="00000000" w:rsidP="00064352">
      <w:pPr>
        <w:spacing w:line="540" w:lineRule="exact"/>
        <w:ind w:firstLineChars="200" w:firstLine="640"/>
        <w:rPr>
          <w:rFonts w:ascii="等线" w:eastAsia="仿宋_GB2312" w:hAnsi="等线" w:hint="eastAsia"/>
          <w:sz w:val="32"/>
          <w:szCs w:val="32"/>
          <w:u w:val="single"/>
        </w:rPr>
      </w:pPr>
      <w:r>
        <w:rPr>
          <w:rFonts w:ascii="仿宋_GB2312" w:eastAsia="仿宋_GB2312" w:hAnsi="仿宋_GB2312" w:cs="仿宋_GB2312" w:hint="eastAsia"/>
          <w:sz w:val="32"/>
          <w:szCs w:val="32"/>
        </w:rPr>
        <w:t>以双方签字认可的具体过磅称量结果为计价重量，</w:t>
      </w:r>
      <w:r>
        <w:rPr>
          <w:rFonts w:eastAsia="仿宋_GB2312" w:hint="eastAsia"/>
          <w:b/>
          <w:bCs/>
          <w:color w:val="000000"/>
          <w:sz w:val="32"/>
          <w:szCs w:val="32"/>
          <w:u w:val="single"/>
          <w:shd w:val="clear" w:color="auto" w:fill="FFFFFF"/>
        </w:rPr>
        <w:t>乙方采摘的</w:t>
      </w:r>
      <w:r>
        <w:rPr>
          <w:rFonts w:eastAsia="仿宋_GB2312"/>
          <w:b/>
          <w:bCs/>
          <w:color w:val="000000"/>
          <w:sz w:val="32"/>
          <w:szCs w:val="32"/>
          <w:u w:val="single"/>
          <w:shd w:val="clear" w:color="auto" w:fill="FFFFFF"/>
        </w:rPr>
        <w:t>全部水果（包含</w:t>
      </w:r>
      <w:r>
        <w:rPr>
          <w:rFonts w:eastAsia="仿宋_GB2312" w:hint="eastAsia"/>
          <w:b/>
          <w:bCs/>
          <w:color w:val="000000"/>
          <w:sz w:val="32"/>
          <w:szCs w:val="32"/>
          <w:u w:val="single"/>
          <w:shd w:val="clear" w:color="auto" w:fill="FFFFFF"/>
        </w:rPr>
        <w:t>标准</w:t>
      </w:r>
      <w:r>
        <w:rPr>
          <w:rFonts w:eastAsia="仿宋_GB2312"/>
          <w:b/>
          <w:bCs/>
          <w:color w:val="000000"/>
          <w:sz w:val="32"/>
          <w:szCs w:val="32"/>
          <w:u w:val="single"/>
          <w:shd w:val="clear" w:color="auto" w:fill="FFFFFF"/>
        </w:rPr>
        <w:t>果、次果、烂果、</w:t>
      </w:r>
      <w:r>
        <w:rPr>
          <w:rFonts w:eastAsia="仿宋_GB2312" w:hint="eastAsia"/>
          <w:b/>
          <w:bCs/>
          <w:color w:val="000000"/>
          <w:sz w:val="32"/>
          <w:szCs w:val="32"/>
          <w:u w:val="single"/>
          <w:shd w:val="clear" w:color="auto" w:fill="FFFFFF"/>
        </w:rPr>
        <w:t>坏果、</w:t>
      </w:r>
      <w:r>
        <w:rPr>
          <w:rFonts w:eastAsia="仿宋_GB2312"/>
          <w:b/>
          <w:bCs/>
          <w:color w:val="000000"/>
          <w:sz w:val="32"/>
          <w:szCs w:val="32"/>
          <w:u w:val="single"/>
          <w:shd w:val="clear" w:color="auto" w:fill="FFFFFF"/>
        </w:rPr>
        <w:t>粗皮大果、干巴</w:t>
      </w:r>
      <w:r>
        <w:rPr>
          <w:rFonts w:eastAsia="仿宋_GB2312"/>
          <w:b/>
          <w:bCs/>
          <w:color w:val="000000"/>
          <w:sz w:val="32"/>
          <w:szCs w:val="32"/>
          <w:u w:val="single"/>
          <w:shd w:val="clear" w:color="auto" w:fill="FFFFFF"/>
        </w:rPr>
        <w:lastRenderedPageBreak/>
        <w:t>果、全青果、太阳果等</w:t>
      </w:r>
      <w:r>
        <w:rPr>
          <w:rFonts w:eastAsia="仿宋_GB2312" w:hint="eastAsia"/>
          <w:b/>
          <w:bCs/>
          <w:color w:val="000000"/>
          <w:sz w:val="32"/>
          <w:szCs w:val="32"/>
          <w:u w:val="single"/>
          <w:shd w:val="clear" w:color="auto" w:fill="FFFFFF"/>
        </w:rPr>
        <w:t>所有水果</w:t>
      </w:r>
      <w:r>
        <w:rPr>
          <w:rFonts w:eastAsia="仿宋_GB2312"/>
          <w:b/>
          <w:bCs/>
          <w:color w:val="000000"/>
          <w:sz w:val="32"/>
          <w:szCs w:val="32"/>
          <w:u w:val="single"/>
          <w:shd w:val="clear" w:color="auto" w:fill="FFFFFF"/>
        </w:rPr>
        <w:t>）</w:t>
      </w:r>
      <w:r>
        <w:rPr>
          <w:rFonts w:eastAsia="仿宋_GB2312" w:hint="eastAsia"/>
          <w:b/>
          <w:bCs/>
          <w:color w:val="000000"/>
          <w:sz w:val="32"/>
          <w:szCs w:val="32"/>
          <w:u w:val="single"/>
          <w:shd w:val="clear" w:color="auto" w:fill="FFFFFF"/>
        </w:rPr>
        <w:t>均需过磅计量作为实际销售重量</w:t>
      </w:r>
      <w:r>
        <w:rPr>
          <w:rFonts w:eastAsia="仿宋_GB2312"/>
          <w:b/>
          <w:bCs/>
          <w:color w:val="000000"/>
          <w:sz w:val="32"/>
          <w:szCs w:val="32"/>
          <w:u w:val="single"/>
          <w:shd w:val="clear" w:color="auto" w:fill="FFFFFF"/>
        </w:rPr>
        <w:t>，</w:t>
      </w:r>
      <w:r>
        <w:rPr>
          <w:rFonts w:eastAsia="仿宋_GB2312"/>
          <w:color w:val="000000"/>
          <w:sz w:val="32"/>
          <w:szCs w:val="32"/>
          <w:u w:val="single"/>
          <w:shd w:val="clear" w:color="auto" w:fill="FFFFFF"/>
        </w:rPr>
        <w:t>过磅费由</w:t>
      </w:r>
      <w:r>
        <w:rPr>
          <w:rFonts w:eastAsia="仿宋_GB2312" w:hint="eastAsia"/>
          <w:color w:val="000000"/>
          <w:sz w:val="32"/>
          <w:szCs w:val="32"/>
          <w:u w:val="single"/>
          <w:shd w:val="clear" w:color="auto" w:fill="FFFFFF"/>
        </w:rPr>
        <w:t>乙方</w:t>
      </w:r>
      <w:r>
        <w:rPr>
          <w:rFonts w:eastAsia="仿宋_GB2312"/>
          <w:color w:val="000000"/>
          <w:sz w:val="32"/>
          <w:szCs w:val="32"/>
          <w:u w:val="single"/>
          <w:shd w:val="clear" w:color="auto" w:fill="FFFFFF"/>
        </w:rPr>
        <w:t>支付。</w:t>
      </w:r>
    </w:p>
    <w:p w14:paraId="62F28672" w14:textId="70F3F0AD" w:rsidR="003E03DE" w:rsidRDefault="00883F3C" w:rsidP="00064352">
      <w:pPr>
        <w:spacing w:line="540" w:lineRule="exact"/>
        <w:ind w:firstLineChars="200" w:firstLine="640"/>
        <w:rPr>
          <w:rFonts w:eastAsia="黑体"/>
          <w:bCs/>
          <w:sz w:val="32"/>
          <w:szCs w:val="32"/>
        </w:rPr>
      </w:pPr>
      <w:r>
        <w:rPr>
          <w:rFonts w:eastAsia="黑体" w:hint="eastAsia"/>
          <w:bCs/>
          <w:sz w:val="32"/>
          <w:szCs w:val="32"/>
        </w:rPr>
        <w:t>七</w:t>
      </w:r>
      <w:r w:rsidR="007A054F">
        <w:rPr>
          <w:rFonts w:eastAsia="黑体" w:hint="eastAsia"/>
          <w:bCs/>
          <w:sz w:val="32"/>
          <w:szCs w:val="32"/>
        </w:rPr>
        <w:t>、</w:t>
      </w:r>
      <w:r w:rsidR="007A054F">
        <w:rPr>
          <w:rFonts w:eastAsia="黑体"/>
          <w:bCs/>
          <w:sz w:val="32"/>
          <w:szCs w:val="32"/>
        </w:rPr>
        <w:t>竞买资格</w:t>
      </w:r>
    </w:p>
    <w:p w14:paraId="43A1217C" w14:textId="77777777" w:rsidR="00140B8C" w:rsidRDefault="00140B8C" w:rsidP="00140B8C">
      <w:pPr>
        <w:spacing w:line="530" w:lineRule="exact"/>
        <w:ind w:firstLineChars="200" w:firstLine="640"/>
        <w:rPr>
          <w:rFonts w:eastAsia="仿宋_GB2312"/>
          <w:color w:val="000000"/>
          <w:sz w:val="32"/>
          <w:szCs w:val="32"/>
          <w:shd w:val="clear" w:color="auto" w:fill="FFFFFF"/>
        </w:rPr>
      </w:pPr>
      <w:r>
        <w:rPr>
          <w:rFonts w:eastAsia="仿宋_GB2312"/>
          <w:color w:val="000000"/>
          <w:sz w:val="32"/>
          <w:szCs w:val="32"/>
          <w:shd w:val="clear" w:color="auto" w:fill="FFFFFF"/>
        </w:rPr>
        <w:t>中华人民共和国境内法人、自然人和其他组织均可申请参加竞价。</w:t>
      </w:r>
    </w:p>
    <w:p w14:paraId="1D0A410E" w14:textId="1525D1A4" w:rsidR="003E03DE" w:rsidRDefault="00883F3C" w:rsidP="00064352">
      <w:pPr>
        <w:spacing w:line="540" w:lineRule="exact"/>
        <w:ind w:firstLineChars="200" w:firstLine="640"/>
        <w:rPr>
          <w:rFonts w:eastAsia="黑体"/>
          <w:bCs/>
          <w:sz w:val="32"/>
          <w:szCs w:val="32"/>
        </w:rPr>
      </w:pPr>
      <w:r>
        <w:rPr>
          <w:rFonts w:eastAsia="黑体" w:hint="eastAsia"/>
          <w:bCs/>
          <w:sz w:val="32"/>
          <w:szCs w:val="32"/>
        </w:rPr>
        <w:t>八</w:t>
      </w:r>
      <w:r>
        <w:rPr>
          <w:rFonts w:eastAsia="黑体"/>
          <w:bCs/>
          <w:sz w:val="32"/>
          <w:szCs w:val="32"/>
        </w:rPr>
        <w:t>、</w:t>
      </w:r>
      <w:bookmarkEnd w:id="0"/>
      <w:r>
        <w:rPr>
          <w:rFonts w:eastAsia="黑体"/>
          <w:bCs/>
          <w:sz w:val="32"/>
          <w:szCs w:val="32"/>
        </w:rPr>
        <w:t>投标保证金</w:t>
      </w:r>
    </w:p>
    <w:p w14:paraId="34A5F650" w14:textId="78AE4DD9" w:rsidR="00136C0F" w:rsidRDefault="00000000" w:rsidP="00064352">
      <w:pPr>
        <w:spacing w:line="540" w:lineRule="exact"/>
        <w:ind w:firstLineChars="200" w:firstLine="640"/>
        <w:rPr>
          <w:rFonts w:eastAsia="仿宋_GB2312"/>
          <w:color w:val="000000"/>
          <w:sz w:val="32"/>
          <w:szCs w:val="32"/>
          <w:shd w:val="clear" w:color="auto" w:fill="FFFFFF"/>
        </w:rPr>
      </w:pPr>
      <w:r>
        <w:rPr>
          <w:rFonts w:eastAsia="仿宋_GB2312" w:hint="eastAsia"/>
          <w:color w:val="000000"/>
          <w:sz w:val="32"/>
          <w:szCs w:val="32"/>
          <w:shd w:val="clear" w:color="auto" w:fill="FFFFFF"/>
        </w:rPr>
        <w:t>（一）</w:t>
      </w:r>
      <w:r w:rsidR="007A054F" w:rsidRPr="007A054F">
        <w:rPr>
          <w:rFonts w:eastAsia="仿宋_GB2312" w:hint="eastAsia"/>
          <w:color w:val="000000"/>
          <w:sz w:val="32"/>
          <w:szCs w:val="32"/>
          <w:shd w:val="clear" w:color="auto" w:fill="FFFFFF"/>
        </w:rPr>
        <w:t>本次采购报名人应在报名截止时间</w:t>
      </w:r>
      <w:r w:rsidR="00B1626A">
        <w:rPr>
          <w:rFonts w:eastAsia="仿宋_GB2312" w:hint="eastAsia"/>
          <w:color w:val="000000"/>
          <w:sz w:val="32"/>
          <w:szCs w:val="32"/>
          <w:shd w:val="clear" w:color="auto" w:fill="FFFFFF"/>
        </w:rPr>
        <w:t>2025</w:t>
      </w:r>
      <w:r w:rsidR="00383B98">
        <w:rPr>
          <w:rFonts w:eastAsia="仿宋_GB2312" w:hint="eastAsia"/>
          <w:color w:val="000000"/>
          <w:sz w:val="32"/>
          <w:szCs w:val="32"/>
          <w:shd w:val="clear" w:color="auto" w:fill="FFFFFF"/>
        </w:rPr>
        <w:t>年</w:t>
      </w:r>
      <w:r w:rsidR="00B1626A">
        <w:rPr>
          <w:rFonts w:eastAsia="仿宋_GB2312" w:hint="eastAsia"/>
          <w:color w:val="000000"/>
          <w:sz w:val="32"/>
          <w:szCs w:val="32"/>
          <w:shd w:val="clear" w:color="auto" w:fill="FFFFFF"/>
        </w:rPr>
        <w:t>1</w:t>
      </w:r>
      <w:r w:rsidR="00383B98" w:rsidRPr="00751ADB">
        <w:rPr>
          <w:rFonts w:eastAsia="仿宋_GB2312" w:hint="eastAsia"/>
          <w:color w:val="000000"/>
          <w:sz w:val="32"/>
          <w:szCs w:val="32"/>
          <w:shd w:val="clear" w:color="auto" w:fill="FFFFFF"/>
        </w:rPr>
        <w:t>月</w:t>
      </w:r>
      <w:r w:rsidR="00B1626A">
        <w:rPr>
          <w:rFonts w:eastAsia="仿宋_GB2312" w:hint="eastAsia"/>
          <w:color w:val="000000"/>
          <w:sz w:val="32"/>
          <w:szCs w:val="32"/>
          <w:shd w:val="clear" w:color="auto" w:fill="FFFFFF"/>
        </w:rPr>
        <w:t>2</w:t>
      </w:r>
      <w:r w:rsidR="00383B98" w:rsidRPr="00751ADB">
        <w:rPr>
          <w:rFonts w:eastAsia="仿宋_GB2312" w:hint="eastAsia"/>
          <w:color w:val="000000"/>
          <w:sz w:val="32"/>
          <w:szCs w:val="32"/>
          <w:shd w:val="clear" w:color="auto" w:fill="FFFFFF"/>
        </w:rPr>
        <w:t>日</w:t>
      </w:r>
      <w:r w:rsidR="00136C0F">
        <w:rPr>
          <w:rFonts w:eastAsia="仿宋_GB2312" w:hint="eastAsia"/>
          <w:color w:val="000000"/>
          <w:sz w:val="32"/>
          <w:szCs w:val="32"/>
          <w:shd w:val="clear" w:color="auto" w:fill="FFFFFF"/>
        </w:rPr>
        <w:t>上</w:t>
      </w:r>
      <w:r w:rsidR="00383B98" w:rsidRPr="00751ADB">
        <w:rPr>
          <w:rFonts w:eastAsia="仿宋_GB2312" w:hint="eastAsia"/>
          <w:color w:val="000000"/>
          <w:sz w:val="32"/>
          <w:szCs w:val="32"/>
          <w:shd w:val="clear" w:color="auto" w:fill="FFFFFF"/>
        </w:rPr>
        <w:t>午</w:t>
      </w:r>
      <w:r w:rsidR="00136C0F">
        <w:rPr>
          <w:rFonts w:eastAsia="仿宋_GB2312" w:hint="eastAsia"/>
          <w:color w:val="000000"/>
          <w:sz w:val="32"/>
          <w:szCs w:val="32"/>
          <w:shd w:val="clear" w:color="auto" w:fill="FFFFFF"/>
        </w:rPr>
        <w:t>9</w:t>
      </w:r>
      <w:r w:rsidR="00383B98" w:rsidRPr="00751ADB">
        <w:rPr>
          <w:rFonts w:eastAsia="仿宋_GB2312" w:hint="eastAsia"/>
          <w:color w:val="000000"/>
          <w:sz w:val="32"/>
          <w:szCs w:val="32"/>
          <w:shd w:val="clear" w:color="auto" w:fill="FFFFFF"/>
        </w:rPr>
        <w:t>:</w:t>
      </w:r>
      <w:r w:rsidR="00B1626A">
        <w:rPr>
          <w:rFonts w:eastAsia="仿宋_GB2312" w:hint="eastAsia"/>
          <w:color w:val="000000"/>
          <w:sz w:val="32"/>
          <w:szCs w:val="32"/>
          <w:shd w:val="clear" w:color="auto" w:fill="FFFFFF"/>
        </w:rPr>
        <w:t>0</w:t>
      </w:r>
      <w:r w:rsidR="00383B98">
        <w:rPr>
          <w:rFonts w:eastAsia="仿宋_GB2312" w:hint="eastAsia"/>
          <w:color w:val="000000"/>
          <w:sz w:val="32"/>
          <w:szCs w:val="32"/>
          <w:shd w:val="clear" w:color="auto" w:fill="FFFFFF"/>
        </w:rPr>
        <w:t>0</w:t>
      </w:r>
      <w:r w:rsidR="007A054F" w:rsidRPr="007A054F">
        <w:rPr>
          <w:rFonts w:eastAsia="仿宋_GB2312" w:hint="eastAsia"/>
          <w:color w:val="000000"/>
          <w:sz w:val="32"/>
          <w:szCs w:val="32"/>
          <w:shd w:val="clear" w:color="auto" w:fill="FFFFFF"/>
        </w:rPr>
        <w:t>前</w:t>
      </w:r>
      <w:r w:rsidR="00136C0F">
        <w:rPr>
          <w:rFonts w:eastAsia="仿宋_GB2312" w:hint="eastAsia"/>
          <w:color w:val="000000"/>
          <w:sz w:val="32"/>
          <w:szCs w:val="32"/>
          <w:shd w:val="clear" w:color="auto" w:fill="FFFFFF"/>
        </w:rPr>
        <w:t>，</w:t>
      </w:r>
      <w:r w:rsidR="00136C0F">
        <w:rPr>
          <w:rFonts w:eastAsia="仿宋_GB2312"/>
          <w:color w:val="000000"/>
          <w:sz w:val="32"/>
          <w:szCs w:val="32"/>
          <w:shd w:val="clear" w:color="auto" w:fill="FFFFFF"/>
        </w:rPr>
        <w:t>通过对公转账方式提交投标保证金，投标保证金金额：￥</w:t>
      </w:r>
      <w:r w:rsidR="00136C0F">
        <w:rPr>
          <w:rFonts w:eastAsia="仿宋_GB2312" w:hint="eastAsia"/>
          <w:color w:val="000000"/>
          <w:sz w:val="32"/>
          <w:szCs w:val="32"/>
          <w:shd w:val="clear" w:color="auto" w:fill="FFFFFF"/>
        </w:rPr>
        <w:t>5</w:t>
      </w:r>
      <w:r w:rsidR="00136C0F">
        <w:rPr>
          <w:rFonts w:eastAsia="仿宋_GB2312"/>
          <w:color w:val="000000"/>
          <w:sz w:val="32"/>
          <w:szCs w:val="32"/>
          <w:shd w:val="clear" w:color="auto" w:fill="FFFFFF"/>
        </w:rPr>
        <w:t>0000</w:t>
      </w:r>
      <w:r w:rsidR="00136C0F">
        <w:rPr>
          <w:rFonts w:eastAsia="仿宋_GB2312"/>
          <w:color w:val="000000"/>
          <w:sz w:val="32"/>
          <w:szCs w:val="32"/>
          <w:shd w:val="clear" w:color="auto" w:fill="FFFFFF"/>
        </w:rPr>
        <w:t>元（大写：</w:t>
      </w:r>
      <w:r w:rsidR="00136C0F">
        <w:rPr>
          <w:rFonts w:eastAsia="仿宋_GB2312" w:hint="eastAsia"/>
          <w:color w:val="000000"/>
          <w:sz w:val="32"/>
          <w:szCs w:val="32"/>
          <w:shd w:val="clear" w:color="auto" w:fill="FFFFFF"/>
        </w:rPr>
        <w:t>伍</w:t>
      </w:r>
      <w:r w:rsidR="00136C0F">
        <w:rPr>
          <w:rFonts w:eastAsia="仿宋_GB2312"/>
          <w:color w:val="000000"/>
          <w:sz w:val="32"/>
          <w:szCs w:val="32"/>
          <w:shd w:val="clear" w:color="auto" w:fill="FFFFFF"/>
        </w:rPr>
        <w:t>万元整）。现场竞价前请确保投标保证金缴纳成功，否则造成不能参与竞价的后果自负。</w:t>
      </w:r>
    </w:p>
    <w:p w14:paraId="5DE728D6" w14:textId="77777777" w:rsidR="00136C0F" w:rsidRPr="00136C0F" w:rsidRDefault="00136C0F" w:rsidP="00064352">
      <w:pPr>
        <w:spacing w:line="540" w:lineRule="exact"/>
        <w:ind w:firstLineChars="200" w:firstLine="640"/>
        <w:rPr>
          <w:rFonts w:eastAsia="黑体"/>
          <w:color w:val="000000"/>
          <w:sz w:val="32"/>
          <w:szCs w:val="32"/>
          <w:shd w:val="clear" w:color="auto" w:fill="FFFFFF"/>
        </w:rPr>
      </w:pPr>
      <w:r w:rsidRPr="00136C0F">
        <w:rPr>
          <w:rFonts w:eastAsia="黑体"/>
          <w:color w:val="000000"/>
          <w:sz w:val="32"/>
          <w:szCs w:val="32"/>
          <w:shd w:val="clear" w:color="auto" w:fill="FFFFFF"/>
        </w:rPr>
        <w:t>收款单位：仁寿铧锐农业投资有限责任公司</w:t>
      </w:r>
    </w:p>
    <w:p w14:paraId="0816886A" w14:textId="77777777" w:rsidR="00136C0F" w:rsidRPr="00136C0F" w:rsidRDefault="00136C0F" w:rsidP="00064352">
      <w:pPr>
        <w:spacing w:line="540" w:lineRule="exact"/>
        <w:ind w:firstLineChars="200" w:firstLine="640"/>
        <w:rPr>
          <w:rFonts w:eastAsia="黑体"/>
          <w:color w:val="000000"/>
          <w:sz w:val="32"/>
          <w:szCs w:val="32"/>
          <w:shd w:val="clear" w:color="auto" w:fill="FFFFFF"/>
        </w:rPr>
      </w:pPr>
      <w:r w:rsidRPr="00136C0F">
        <w:rPr>
          <w:rFonts w:eastAsia="黑体"/>
          <w:color w:val="000000"/>
          <w:sz w:val="32"/>
          <w:szCs w:val="32"/>
          <w:shd w:val="clear" w:color="auto" w:fill="FFFFFF"/>
        </w:rPr>
        <w:t>开户银行：中国农业发展银行仁寿县支行</w:t>
      </w:r>
    </w:p>
    <w:p w14:paraId="26EF1D91" w14:textId="746AFC9A" w:rsidR="00136C0F" w:rsidRPr="00064352" w:rsidRDefault="00136C0F" w:rsidP="00064352">
      <w:pPr>
        <w:spacing w:line="540" w:lineRule="exact"/>
        <w:ind w:firstLineChars="200" w:firstLine="640"/>
        <w:rPr>
          <w:rFonts w:eastAsia="黑体"/>
          <w:color w:val="000000"/>
          <w:sz w:val="32"/>
          <w:szCs w:val="32"/>
          <w:shd w:val="clear" w:color="auto" w:fill="FFFFFF"/>
        </w:rPr>
      </w:pPr>
      <w:r>
        <w:rPr>
          <w:rFonts w:eastAsia="黑体" w:hint="eastAsia"/>
          <w:color w:val="000000"/>
          <w:sz w:val="32"/>
          <w:szCs w:val="32"/>
          <w:shd w:val="clear" w:color="auto" w:fill="FFFFFF"/>
        </w:rPr>
        <w:t>投标</w:t>
      </w:r>
      <w:r w:rsidRPr="00136C0F">
        <w:rPr>
          <w:rFonts w:eastAsia="黑体"/>
          <w:color w:val="000000"/>
          <w:sz w:val="32"/>
          <w:szCs w:val="32"/>
          <w:shd w:val="clear" w:color="auto" w:fill="FFFFFF"/>
        </w:rPr>
        <w:t>保证金账号：</w:t>
      </w:r>
      <w:r w:rsidRPr="00136C0F">
        <w:rPr>
          <w:rFonts w:eastAsia="黑体"/>
          <w:color w:val="000000"/>
          <w:sz w:val="32"/>
          <w:szCs w:val="32"/>
          <w:shd w:val="clear" w:color="auto" w:fill="FFFFFF"/>
        </w:rPr>
        <w:t>20351142100100000215171</w:t>
      </w:r>
    </w:p>
    <w:p w14:paraId="5FCD1BC1" w14:textId="77777777" w:rsidR="00136C0F" w:rsidRDefault="00000000" w:rsidP="00064352">
      <w:pPr>
        <w:spacing w:line="540" w:lineRule="exact"/>
        <w:ind w:firstLineChars="200" w:firstLine="640"/>
        <w:rPr>
          <w:rFonts w:eastAsia="仿宋_GB2312"/>
          <w:color w:val="000000"/>
          <w:sz w:val="32"/>
          <w:szCs w:val="32"/>
          <w:shd w:val="clear" w:color="auto" w:fill="FFFFFF"/>
        </w:rPr>
      </w:pPr>
      <w:r>
        <w:rPr>
          <w:rFonts w:eastAsia="仿宋_GB2312" w:hint="eastAsia"/>
          <w:color w:val="000000"/>
          <w:sz w:val="32"/>
          <w:szCs w:val="32"/>
          <w:shd w:val="clear" w:color="auto" w:fill="FFFFFF"/>
        </w:rPr>
        <w:t>（二）</w:t>
      </w:r>
      <w:r>
        <w:rPr>
          <w:rFonts w:eastAsia="仿宋_GB2312"/>
          <w:color w:val="000000"/>
          <w:sz w:val="32"/>
          <w:szCs w:val="32"/>
          <w:shd w:val="clear" w:color="auto" w:fill="FFFFFF"/>
        </w:rPr>
        <w:t>投标保证金的退还：</w:t>
      </w:r>
      <w:r>
        <w:rPr>
          <w:rFonts w:eastAsia="仿宋_GB2312" w:hint="eastAsia"/>
          <w:color w:val="000000"/>
          <w:sz w:val="32"/>
          <w:szCs w:val="32"/>
          <w:shd w:val="clear" w:color="auto" w:fill="FFFFFF"/>
        </w:rPr>
        <w:t xml:space="preserve">1. </w:t>
      </w:r>
      <w:r>
        <w:rPr>
          <w:rFonts w:eastAsia="仿宋_GB2312"/>
          <w:color w:val="000000"/>
          <w:sz w:val="32"/>
          <w:szCs w:val="32"/>
          <w:shd w:val="clear" w:color="auto" w:fill="FFFFFF"/>
        </w:rPr>
        <w:t>非成交人，</w:t>
      </w:r>
      <w:r w:rsidR="007A054F" w:rsidRPr="007A054F">
        <w:rPr>
          <w:rFonts w:eastAsia="仿宋_GB2312" w:hint="eastAsia"/>
          <w:color w:val="000000"/>
          <w:sz w:val="32"/>
          <w:szCs w:val="32"/>
          <w:shd w:val="clear" w:color="auto" w:fill="FFFFFF"/>
        </w:rPr>
        <w:t>本次采购结束后五个工作日内</w:t>
      </w:r>
      <w:r w:rsidR="00136C0F">
        <w:rPr>
          <w:rFonts w:eastAsia="仿宋_GB2312" w:hint="eastAsia"/>
          <w:color w:val="000000"/>
          <w:sz w:val="32"/>
          <w:szCs w:val="32"/>
          <w:shd w:val="clear" w:color="auto" w:fill="FFFFFF"/>
        </w:rPr>
        <w:t>原路无息</w:t>
      </w:r>
      <w:r w:rsidR="007A054F" w:rsidRPr="007A054F">
        <w:rPr>
          <w:rFonts w:eastAsia="仿宋_GB2312" w:hint="eastAsia"/>
          <w:color w:val="000000"/>
          <w:sz w:val="32"/>
          <w:szCs w:val="32"/>
          <w:shd w:val="clear" w:color="auto" w:fill="FFFFFF"/>
        </w:rPr>
        <w:t>退还。</w:t>
      </w:r>
      <w:r>
        <w:rPr>
          <w:rFonts w:eastAsia="仿宋_GB2312" w:hint="eastAsia"/>
          <w:color w:val="000000"/>
          <w:sz w:val="32"/>
          <w:szCs w:val="32"/>
          <w:shd w:val="clear" w:color="auto" w:fill="FFFFFF"/>
        </w:rPr>
        <w:t xml:space="preserve">2. </w:t>
      </w:r>
      <w:r>
        <w:rPr>
          <w:rFonts w:eastAsia="仿宋_GB2312"/>
          <w:color w:val="000000"/>
          <w:sz w:val="32"/>
          <w:szCs w:val="32"/>
          <w:shd w:val="clear" w:color="auto" w:fill="FFFFFF"/>
        </w:rPr>
        <w:t>成交人，</w:t>
      </w:r>
      <w:r w:rsidR="00136C0F">
        <w:rPr>
          <w:rFonts w:eastAsia="仿宋_GB2312"/>
          <w:color w:val="000000"/>
          <w:sz w:val="32"/>
          <w:szCs w:val="32"/>
          <w:shd w:val="clear" w:color="auto" w:fill="FFFFFF"/>
        </w:rPr>
        <w:t>在签订合同后</w:t>
      </w:r>
      <w:r w:rsidR="00136C0F">
        <w:rPr>
          <w:rFonts w:eastAsia="仿宋_GB2312"/>
          <w:color w:val="000000"/>
          <w:sz w:val="32"/>
          <w:szCs w:val="32"/>
          <w:shd w:val="clear" w:color="auto" w:fill="FFFFFF"/>
        </w:rPr>
        <w:t>5</w:t>
      </w:r>
      <w:r w:rsidR="00136C0F">
        <w:rPr>
          <w:rFonts w:eastAsia="仿宋_GB2312"/>
          <w:color w:val="000000"/>
          <w:sz w:val="32"/>
          <w:szCs w:val="32"/>
          <w:shd w:val="clear" w:color="auto" w:fill="FFFFFF"/>
        </w:rPr>
        <w:t>个工作日内原路无息退还。</w:t>
      </w:r>
    </w:p>
    <w:p w14:paraId="72A56AA5" w14:textId="5AAEB52C" w:rsidR="003E03DE" w:rsidRDefault="00000000" w:rsidP="00064352">
      <w:pPr>
        <w:spacing w:line="540" w:lineRule="exact"/>
        <w:ind w:firstLineChars="200" w:firstLine="640"/>
        <w:rPr>
          <w:rFonts w:eastAsia="仿宋_GB2312"/>
          <w:color w:val="000000"/>
          <w:sz w:val="32"/>
          <w:szCs w:val="32"/>
          <w:shd w:val="clear" w:color="auto" w:fill="FFFFFF"/>
        </w:rPr>
      </w:pPr>
      <w:r>
        <w:rPr>
          <w:rFonts w:eastAsia="仿宋_GB2312" w:hint="eastAsia"/>
          <w:color w:val="000000"/>
          <w:sz w:val="32"/>
          <w:szCs w:val="32"/>
          <w:shd w:val="clear" w:color="auto" w:fill="FFFFFF"/>
        </w:rPr>
        <w:t>（三）</w:t>
      </w:r>
      <w:r>
        <w:rPr>
          <w:rFonts w:eastAsia="仿宋_GB2312"/>
          <w:color w:val="000000"/>
          <w:sz w:val="32"/>
          <w:szCs w:val="32"/>
          <w:shd w:val="clear" w:color="auto" w:fill="FFFFFF"/>
        </w:rPr>
        <w:t>存在以下情形将不退还投标保证金并有权将投标人纳入黑名单：</w:t>
      </w:r>
      <w:r w:rsidR="00751ADB" w:rsidRPr="00751ADB">
        <w:rPr>
          <w:rFonts w:eastAsia="仿宋_GB2312" w:hint="eastAsia"/>
          <w:color w:val="000000"/>
          <w:sz w:val="32"/>
          <w:szCs w:val="32"/>
          <w:shd w:val="clear" w:color="auto" w:fill="FFFFFF"/>
        </w:rPr>
        <w:t>1.</w:t>
      </w:r>
      <w:r w:rsidR="00751ADB" w:rsidRPr="00751ADB">
        <w:rPr>
          <w:rFonts w:eastAsia="仿宋_GB2312" w:hint="eastAsia"/>
          <w:color w:val="000000"/>
          <w:sz w:val="32"/>
          <w:szCs w:val="32"/>
          <w:shd w:val="clear" w:color="auto" w:fill="FFFFFF"/>
        </w:rPr>
        <w:t>成交人未及时提交资料进行资格审查或因不符合报名条件恶意投标而资格审查未通过的；</w:t>
      </w:r>
      <w:r w:rsidR="00751ADB" w:rsidRPr="00751ADB">
        <w:rPr>
          <w:rFonts w:eastAsia="仿宋_GB2312" w:hint="eastAsia"/>
          <w:color w:val="000000"/>
          <w:sz w:val="32"/>
          <w:szCs w:val="32"/>
          <w:shd w:val="clear" w:color="auto" w:fill="FFFFFF"/>
        </w:rPr>
        <w:t>2.</w:t>
      </w:r>
      <w:r w:rsidR="00751ADB" w:rsidRPr="00751ADB">
        <w:rPr>
          <w:rFonts w:eastAsia="仿宋_GB2312" w:hint="eastAsia"/>
          <w:color w:val="000000"/>
          <w:sz w:val="32"/>
          <w:szCs w:val="32"/>
          <w:shd w:val="clear" w:color="auto" w:fill="FFFFFF"/>
        </w:rPr>
        <w:t>成交人在资格审查中提供虚假材料</w:t>
      </w:r>
      <w:r w:rsidR="00383B98">
        <w:rPr>
          <w:rFonts w:eastAsia="仿宋_GB2312" w:hint="eastAsia"/>
          <w:color w:val="000000"/>
          <w:sz w:val="32"/>
          <w:szCs w:val="32"/>
          <w:shd w:val="clear" w:color="auto" w:fill="FFFFFF"/>
        </w:rPr>
        <w:t>或</w:t>
      </w:r>
      <w:r w:rsidR="00751ADB" w:rsidRPr="00751ADB">
        <w:rPr>
          <w:rFonts w:eastAsia="仿宋_GB2312" w:hint="eastAsia"/>
          <w:color w:val="000000"/>
          <w:sz w:val="32"/>
          <w:szCs w:val="32"/>
          <w:shd w:val="clear" w:color="auto" w:fill="FFFFFF"/>
        </w:rPr>
        <w:t>成交人提供虚假材料谋取中标的；</w:t>
      </w:r>
      <w:r w:rsidR="00751ADB">
        <w:rPr>
          <w:rFonts w:eastAsia="仿宋_GB2312" w:hint="eastAsia"/>
          <w:color w:val="000000"/>
          <w:sz w:val="32"/>
          <w:szCs w:val="32"/>
          <w:shd w:val="clear" w:color="auto" w:fill="FFFFFF"/>
        </w:rPr>
        <w:t>3.</w:t>
      </w:r>
      <w:r>
        <w:rPr>
          <w:rFonts w:eastAsia="仿宋_GB2312"/>
          <w:color w:val="000000"/>
          <w:sz w:val="32"/>
          <w:szCs w:val="32"/>
          <w:shd w:val="clear" w:color="auto" w:fill="FFFFFF"/>
        </w:rPr>
        <w:t>中标人无正当理由不与</w:t>
      </w:r>
      <w:r>
        <w:rPr>
          <w:rFonts w:eastAsia="仿宋_GB2312" w:hint="eastAsia"/>
          <w:color w:val="000000"/>
          <w:sz w:val="32"/>
          <w:szCs w:val="32"/>
          <w:shd w:val="clear" w:color="auto" w:fill="FFFFFF"/>
        </w:rPr>
        <w:t>铧锐公司</w:t>
      </w:r>
      <w:r>
        <w:rPr>
          <w:rFonts w:eastAsia="仿宋_GB2312"/>
          <w:color w:val="000000"/>
          <w:sz w:val="32"/>
          <w:szCs w:val="32"/>
          <w:shd w:val="clear" w:color="auto" w:fill="FFFFFF"/>
        </w:rPr>
        <w:t>签订合同的</w:t>
      </w:r>
      <w:r w:rsidR="00751ADB">
        <w:rPr>
          <w:rFonts w:eastAsia="仿宋_GB2312" w:hint="eastAsia"/>
          <w:color w:val="000000"/>
          <w:sz w:val="32"/>
          <w:szCs w:val="32"/>
          <w:shd w:val="clear" w:color="auto" w:fill="FFFFFF"/>
        </w:rPr>
        <w:t>；</w:t>
      </w:r>
      <w:r w:rsidR="00751ADB">
        <w:rPr>
          <w:rFonts w:eastAsia="仿宋_GB2312" w:hint="eastAsia"/>
          <w:color w:val="000000"/>
          <w:sz w:val="32"/>
          <w:szCs w:val="32"/>
          <w:shd w:val="clear" w:color="auto" w:fill="FFFFFF"/>
        </w:rPr>
        <w:t>4.</w:t>
      </w:r>
      <w:r>
        <w:rPr>
          <w:rFonts w:eastAsia="仿宋_GB2312" w:hint="eastAsia"/>
          <w:color w:val="000000"/>
          <w:sz w:val="32"/>
          <w:szCs w:val="32"/>
          <w:shd w:val="clear" w:color="auto" w:fill="FFFFFF"/>
        </w:rPr>
        <w:t>中标人在收到成交通知书后</w:t>
      </w:r>
      <w:r w:rsidR="00751ADB">
        <w:rPr>
          <w:rFonts w:eastAsia="仿宋_GB2312" w:hint="eastAsia"/>
          <w:color w:val="000000"/>
          <w:sz w:val="32"/>
          <w:szCs w:val="32"/>
          <w:shd w:val="clear" w:color="auto" w:fill="FFFFFF"/>
        </w:rPr>
        <w:t>在规定时间内</w:t>
      </w:r>
      <w:r>
        <w:rPr>
          <w:rFonts w:eastAsia="仿宋_GB2312" w:hint="eastAsia"/>
          <w:color w:val="000000"/>
          <w:sz w:val="32"/>
          <w:szCs w:val="32"/>
          <w:shd w:val="clear" w:color="auto" w:fill="FFFFFF"/>
        </w:rPr>
        <w:t>不缴纳履约保证金的。</w:t>
      </w:r>
    </w:p>
    <w:p w14:paraId="4EF92870" w14:textId="353E35FA" w:rsidR="003E03DE" w:rsidRDefault="00883F3C" w:rsidP="00064352">
      <w:pPr>
        <w:spacing w:line="540" w:lineRule="exact"/>
        <w:ind w:firstLineChars="200" w:firstLine="640"/>
        <w:rPr>
          <w:rFonts w:eastAsia="黑体"/>
          <w:bCs/>
          <w:sz w:val="32"/>
          <w:szCs w:val="32"/>
        </w:rPr>
      </w:pPr>
      <w:r>
        <w:rPr>
          <w:rFonts w:eastAsia="黑体" w:hint="eastAsia"/>
          <w:bCs/>
          <w:sz w:val="32"/>
          <w:szCs w:val="32"/>
        </w:rPr>
        <w:t>九</w:t>
      </w:r>
      <w:r w:rsidR="00751ADB">
        <w:rPr>
          <w:rFonts w:eastAsia="黑体" w:hint="eastAsia"/>
          <w:bCs/>
          <w:sz w:val="32"/>
          <w:szCs w:val="32"/>
        </w:rPr>
        <w:t>、</w:t>
      </w:r>
      <w:r w:rsidR="00751ADB">
        <w:rPr>
          <w:rFonts w:eastAsia="黑体"/>
          <w:bCs/>
          <w:sz w:val="32"/>
          <w:szCs w:val="32"/>
        </w:rPr>
        <w:t>履约保证金</w:t>
      </w:r>
    </w:p>
    <w:p w14:paraId="2D26C0DB" w14:textId="0176B672" w:rsidR="00751ADB" w:rsidRPr="00751ADB" w:rsidRDefault="00751ADB" w:rsidP="00064352">
      <w:pPr>
        <w:spacing w:line="540" w:lineRule="exact"/>
        <w:ind w:firstLineChars="200" w:firstLine="640"/>
        <w:rPr>
          <w:rFonts w:eastAsia="仿宋_GB2312"/>
          <w:color w:val="000000"/>
          <w:sz w:val="32"/>
          <w:szCs w:val="32"/>
          <w:shd w:val="clear" w:color="auto" w:fill="FFFFFF"/>
        </w:rPr>
      </w:pPr>
      <w:r>
        <w:rPr>
          <w:rFonts w:eastAsia="仿宋_GB2312" w:hint="eastAsia"/>
          <w:color w:val="000000"/>
          <w:sz w:val="32"/>
          <w:szCs w:val="32"/>
          <w:shd w:val="clear" w:color="auto" w:fill="FFFFFF"/>
        </w:rPr>
        <w:lastRenderedPageBreak/>
        <w:t>（一）项</w:t>
      </w:r>
      <w:r w:rsidRPr="00751ADB">
        <w:rPr>
          <w:rFonts w:eastAsia="仿宋_GB2312" w:hint="eastAsia"/>
          <w:color w:val="000000"/>
          <w:sz w:val="32"/>
          <w:szCs w:val="32"/>
          <w:shd w:val="clear" w:color="auto" w:fill="FFFFFF"/>
        </w:rPr>
        <w:t>目的履约保证金为</w:t>
      </w:r>
      <w:r w:rsidR="0033731E">
        <w:rPr>
          <w:rFonts w:eastAsia="仿宋_GB2312" w:hint="eastAsia"/>
          <w:color w:val="000000"/>
          <w:sz w:val="32"/>
          <w:szCs w:val="32"/>
          <w:shd w:val="clear" w:color="auto" w:fill="FFFFFF"/>
        </w:rPr>
        <w:t>暂估</w:t>
      </w:r>
      <w:r w:rsidRPr="00751ADB">
        <w:rPr>
          <w:rFonts w:eastAsia="仿宋_GB2312" w:hint="eastAsia"/>
          <w:color w:val="000000"/>
          <w:sz w:val="32"/>
          <w:szCs w:val="32"/>
          <w:shd w:val="clear" w:color="auto" w:fill="FFFFFF"/>
        </w:rPr>
        <w:t>合同价的</w:t>
      </w:r>
      <w:r w:rsidRPr="00751ADB">
        <w:rPr>
          <w:rFonts w:eastAsia="仿宋_GB2312" w:hint="eastAsia"/>
          <w:color w:val="000000"/>
          <w:sz w:val="32"/>
          <w:szCs w:val="32"/>
          <w:shd w:val="clear" w:color="auto" w:fill="FFFFFF"/>
        </w:rPr>
        <w:t>20%</w:t>
      </w:r>
      <w:r w:rsidRPr="00751ADB">
        <w:rPr>
          <w:rFonts w:eastAsia="仿宋_GB2312" w:hint="eastAsia"/>
          <w:color w:val="000000"/>
          <w:sz w:val="32"/>
          <w:szCs w:val="32"/>
          <w:shd w:val="clear" w:color="auto" w:fill="FFFFFF"/>
        </w:rPr>
        <w:t>，收到成交通知书后，</w:t>
      </w:r>
      <w:r w:rsidRPr="00751ADB">
        <w:rPr>
          <w:rFonts w:eastAsia="仿宋_GB2312" w:hint="eastAsia"/>
          <w:color w:val="000000"/>
          <w:sz w:val="32"/>
          <w:szCs w:val="32"/>
          <w:shd w:val="clear" w:color="auto" w:fill="FFFFFF"/>
        </w:rPr>
        <w:t>3</w:t>
      </w:r>
      <w:r w:rsidRPr="00751ADB">
        <w:rPr>
          <w:rFonts w:eastAsia="仿宋_GB2312" w:hint="eastAsia"/>
          <w:color w:val="000000"/>
          <w:sz w:val="32"/>
          <w:szCs w:val="32"/>
          <w:shd w:val="clear" w:color="auto" w:fill="FFFFFF"/>
        </w:rPr>
        <w:t>个工作日内以现金支付或</w:t>
      </w:r>
      <w:r w:rsidR="008C1F23" w:rsidRPr="008C1F23">
        <w:rPr>
          <w:rFonts w:eastAsia="仿宋_GB2312" w:hint="eastAsia"/>
          <w:color w:val="000000"/>
          <w:sz w:val="32"/>
          <w:szCs w:val="32"/>
          <w:shd w:val="clear" w:color="auto" w:fill="FFFFFF"/>
        </w:rPr>
        <w:t>见索即付保函</w:t>
      </w:r>
      <w:r w:rsidRPr="00751ADB">
        <w:rPr>
          <w:rFonts w:eastAsia="仿宋_GB2312" w:hint="eastAsia"/>
          <w:color w:val="000000"/>
          <w:sz w:val="32"/>
          <w:szCs w:val="32"/>
          <w:shd w:val="clear" w:color="auto" w:fill="FFFFFF"/>
        </w:rPr>
        <w:t>形式向仁寿铧锐农业投资有限责任公司提交。</w:t>
      </w:r>
    </w:p>
    <w:p w14:paraId="23380288" w14:textId="77777777" w:rsidR="00751ADB" w:rsidRDefault="00751ADB" w:rsidP="00064352">
      <w:pPr>
        <w:spacing w:line="540" w:lineRule="exact"/>
        <w:ind w:firstLineChars="200" w:firstLine="640"/>
        <w:rPr>
          <w:rFonts w:eastAsia="仿宋_GB2312"/>
          <w:color w:val="000000"/>
          <w:sz w:val="32"/>
          <w:szCs w:val="32"/>
          <w:shd w:val="clear" w:color="auto" w:fill="FFFFFF"/>
        </w:rPr>
      </w:pPr>
      <w:r w:rsidRPr="00751ADB">
        <w:rPr>
          <w:rFonts w:eastAsia="仿宋_GB2312" w:hint="eastAsia"/>
          <w:color w:val="000000"/>
          <w:sz w:val="32"/>
          <w:szCs w:val="32"/>
          <w:shd w:val="clear" w:color="auto" w:fill="FFFFFF"/>
        </w:rPr>
        <w:t>以现金缴纳的，以成交人基本账户转入以下账户：</w:t>
      </w:r>
    </w:p>
    <w:p w14:paraId="27304DAF" w14:textId="3321654D" w:rsidR="003E03DE" w:rsidRPr="00751ADB" w:rsidRDefault="00000000" w:rsidP="00064352">
      <w:pPr>
        <w:spacing w:line="540" w:lineRule="exact"/>
        <w:ind w:firstLineChars="200" w:firstLine="640"/>
        <w:rPr>
          <w:rFonts w:eastAsia="黑体"/>
          <w:color w:val="000000"/>
          <w:sz w:val="32"/>
          <w:szCs w:val="32"/>
          <w:shd w:val="clear" w:color="auto" w:fill="FFFFFF"/>
        </w:rPr>
      </w:pPr>
      <w:r w:rsidRPr="00751ADB">
        <w:rPr>
          <w:rFonts w:eastAsia="黑体"/>
          <w:color w:val="000000"/>
          <w:sz w:val="32"/>
          <w:szCs w:val="32"/>
          <w:shd w:val="clear" w:color="auto" w:fill="FFFFFF"/>
        </w:rPr>
        <w:t>收款单位：仁寿铧锐农业投资有限责任公司</w:t>
      </w:r>
    </w:p>
    <w:p w14:paraId="0320EB00" w14:textId="77777777" w:rsidR="003E03DE" w:rsidRPr="00751ADB" w:rsidRDefault="00000000" w:rsidP="00064352">
      <w:pPr>
        <w:spacing w:line="540" w:lineRule="exact"/>
        <w:ind w:firstLineChars="200" w:firstLine="640"/>
        <w:rPr>
          <w:rFonts w:eastAsia="黑体"/>
          <w:color w:val="000000"/>
          <w:sz w:val="32"/>
          <w:szCs w:val="32"/>
          <w:shd w:val="clear" w:color="auto" w:fill="FFFFFF"/>
        </w:rPr>
      </w:pPr>
      <w:r w:rsidRPr="00751ADB">
        <w:rPr>
          <w:rFonts w:eastAsia="黑体"/>
          <w:color w:val="000000"/>
          <w:sz w:val="32"/>
          <w:szCs w:val="32"/>
          <w:shd w:val="clear" w:color="auto" w:fill="FFFFFF"/>
        </w:rPr>
        <w:t>开户银行：中国农业发展银行仁寿县支行</w:t>
      </w:r>
    </w:p>
    <w:p w14:paraId="20E409DC" w14:textId="77777777" w:rsidR="003E03DE" w:rsidRPr="00751ADB" w:rsidRDefault="00000000" w:rsidP="00064352">
      <w:pPr>
        <w:spacing w:line="540" w:lineRule="exact"/>
        <w:ind w:firstLineChars="200" w:firstLine="640"/>
        <w:rPr>
          <w:rFonts w:eastAsia="黑体"/>
          <w:color w:val="000000"/>
          <w:sz w:val="32"/>
          <w:szCs w:val="32"/>
          <w:shd w:val="clear" w:color="auto" w:fill="FFFFFF"/>
        </w:rPr>
      </w:pPr>
      <w:r w:rsidRPr="00751ADB">
        <w:rPr>
          <w:rFonts w:eastAsia="黑体"/>
          <w:color w:val="000000"/>
          <w:sz w:val="32"/>
          <w:szCs w:val="32"/>
          <w:shd w:val="clear" w:color="auto" w:fill="FFFFFF"/>
        </w:rPr>
        <w:t>履约保证金账号：</w:t>
      </w:r>
      <w:r w:rsidRPr="00751ADB">
        <w:rPr>
          <w:rFonts w:eastAsia="黑体"/>
          <w:color w:val="000000"/>
          <w:sz w:val="32"/>
          <w:szCs w:val="32"/>
          <w:shd w:val="clear" w:color="auto" w:fill="FFFFFF"/>
        </w:rPr>
        <w:t>20351142100100000215171</w:t>
      </w:r>
    </w:p>
    <w:p w14:paraId="5817E2B1" w14:textId="71649100" w:rsidR="00751ADB" w:rsidRDefault="00751ADB" w:rsidP="00064352">
      <w:pPr>
        <w:spacing w:line="540" w:lineRule="exact"/>
        <w:ind w:firstLineChars="200" w:firstLine="640"/>
        <w:rPr>
          <w:rFonts w:eastAsia="仿宋_GB2312"/>
          <w:color w:val="000000"/>
          <w:sz w:val="32"/>
          <w:szCs w:val="32"/>
          <w:shd w:val="clear" w:color="auto" w:fill="FFFFFF"/>
        </w:rPr>
      </w:pPr>
      <w:r>
        <w:rPr>
          <w:rFonts w:eastAsia="仿宋_GB2312" w:hint="eastAsia"/>
          <w:color w:val="000000"/>
          <w:sz w:val="32"/>
          <w:szCs w:val="32"/>
          <w:shd w:val="clear" w:color="auto" w:fill="FFFFFF"/>
        </w:rPr>
        <w:t>（二）</w:t>
      </w:r>
      <w:r w:rsidRPr="00751ADB">
        <w:rPr>
          <w:rFonts w:eastAsia="仿宋_GB2312" w:hint="eastAsia"/>
          <w:color w:val="000000"/>
          <w:sz w:val="32"/>
          <w:szCs w:val="32"/>
          <w:shd w:val="clear" w:color="auto" w:fill="FFFFFF"/>
        </w:rPr>
        <w:t>在规定期限内未缴纳履约保证金视为自动放弃中标资格，且不退还投标保证金。</w:t>
      </w:r>
      <w:r w:rsidR="00383B98">
        <w:rPr>
          <w:rFonts w:eastAsia="仿宋_GB2312" w:hint="eastAsia"/>
          <w:color w:val="000000"/>
          <w:sz w:val="32"/>
          <w:szCs w:val="32"/>
          <w:shd w:val="clear" w:color="auto" w:fill="FFFFFF"/>
        </w:rPr>
        <w:t>甲方可根据乙方履约情况按乙方实际支付金额一次性无息退还履约保证金或者用于抵扣货款。</w:t>
      </w:r>
      <w:r w:rsidRPr="00751ADB">
        <w:rPr>
          <w:rFonts w:eastAsia="仿宋_GB2312" w:hint="eastAsia"/>
          <w:color w:val="000000"/>
          <w:sz w:val="32"/>
          <w:szCs w:val="32"/>
          <w:shd w:val="clear" w:color="auto" w:fill="FFFFFF"/>
        </w:rPr>
        <w:t>履约过程中发现提供虚假资料的，履约保证金不予退还。其他条款按合同约定执行。</w:t>
      </w:r>
    </w:p>
    <w:p w14:paraId="2BEFA63E" w14:textId="2B3D4217" w:rsidR="003E03DE" w:rsidRDefault="00883F3C" w:rsidP="00064352">
      <w:pPr>
        <w:spacing w:line="540" w:lineRule="exact"/>
        <w:ind w:firstLineChars="200" w:firstLine="640"/>
        <w:rPr>
          <w:rFonts w:eastAsia="黑体"/>
          <w:bCs/>
          <w:sz w:val="32"/>
          <w:szCs w:val="32"/>
        </w:rPr>
      </w:pPr>
      <w:r>
        <w:rPr>
          <w:rFonts w:eastAsia="黑体" w:hint="eastAsia"/>
          <w:bCs/>
          <w:sz w:val="32"/>
          <w:szCs w:val="32"/>
        </w:rPr>
        <w:t>十</w:t>
      </w:r>
      <w:r w:rsidR="00751ADB">
        <w:rPr>
          <w:rFonts w:eastAsia="黑体" w:hint="eastAsia"/>
          <w:bCs/>
          <w:sz w:val="32"/>
          <w:szCs w:val="32"/>
        </w:rPr>
        <w:t>、支付模式</w:t>
      </w:r>
    </w:p>
    <w:p w14:paraId="23C958F7" w14:textId="77777777" w:rsidR="003E03DE" w:rsidRDefault="00000000" w:rsidP="00064352">
      <w:pPr>
        <w:spacing w:line="540" w:lineRule="exact"/>
        <w:ind w:firstLineChars="200" w:firstLine="640"/>
        <w:rPr>
          <w:rFonts w:eastAsia="仿宋_GB2312"/>
          <w:sz w:val="32"/>
          <w:szCs w:val="32"/>
        </w:rPr>
      </w:pPr>
      <w:bookmarkStart w:id="1" w:name="_Hlk184998098"/>
      <w:r>
        <w:rPr>
          <w:rFonts w:eastAsia="仿宋_GB2312" w:hint="eastAsia"/>
          <w:sz w:val="32"/>
          <w:szCs w:val="32"/>
        </w:rPr>
        <w:t>中标人</w:t>
      </w:r>
      <w:r>
        <w:rPr>
          <w:rFonts w:eastAsia="仿宋_GB2312"/>
          <w:sz w:val="32"/>
          <w:szCs w:val="32"/>
        </w:rPr>
        <w:t>每日采摘完水果并过磅</w:t>
      </w:r>
      <w:r>
        <w:rPr>
          <w:rFonts w:eastAsia="仿宋_GB2312" w:hint="eastAsia"/>
          <w:sz w:val="32"/>
          <w:szCs w:val="32"/>
        </w:rPr>
        <w:t>称重</w:t>
      </w:r>
      <w:r>
        <w:rPr>
          <w:rFonts w:eastAsia="仿宋_GB2312"/>
          <w:sz w:val="32"/>
          <w:szCs w:val="32"/>
        </w:rPr>
        <w:t>计量后，必须现场</w:t>
      </w:r>
      <w:r>
        <w:rPr>
          <w:rFonts w:eastAsia="仿宋_GB2312" w:hint="eastAsia"/>
          <w:sz w:val="32"/>
          <w:szCs w:val="32"/>
        </w:rPr>
        <w:t>结</w:t>
      </w:r>
      <w:r>
        <w:rPr>
          <w:rFonts w:eastAsia="仿宋_GB2312"/>
          <w:sz w:val="32"/>
          <w:szCs w:val="32"/>
        </w:rPr>
        <w:t>清当日水果款，否则甲方有权扣押水果运输车辆，待</w:t>
      </w:r>
      <w:r>
        <w:rPr>
          <w:rFonts w:eastAsia="仿宋_GB2312" w:hint="eastAsia"/>
          <w:sz w:val="32"/>
          <w:szCs w:val="32"/>
        </w:rPr>
        <w:t>中标方</w:t>
      </w:r>
      <w:r>
        <w:rPr>
          <w:rFonts w:eastAsia="仿宋_GB2312"/>
          <w:sz w:val="32"/>
          <w:szCs w:val="32"/>
        </w:rPr>
        <w:t>付清</w:t>
      </w:r>
      <w:r>
        <w:rPr>
          <w:rFonts w:eastAsia="仿宋_GB2312" w:hint="eastAsia"/>
          <w:sz w:val="32"/>
          <w:szCs w:val="32"/>
        </w:rPr>
        <w:t>水果款</w:t>
      </w:r>
      <w:r>
        <w:rPr>
          <w:rFonts w:eastAsia="仿宋_GB2312"/>
          <w:sz w:val="32"/>
          <w:szCs w:val="32"/>
        </w:rPr>
        <w:t>后放行水果运输车辆，若造成损失均由</w:t>
      </w:r>
      <w:r>
        <w:rPr>
          <w:rFonts w:eastAsia="仿宋_GB2312" w:hint="eastAsia"/>
          <w:sz w:val="32"/>
          <w:szCs w:val="32"/>
        </w:rPr>
        <w:t>中标方</w:t>
      </w:r>
      <w:r>
        <w:rPr>
          <w:rFonts w:eastAsia="仿宋_GB2312"/>
          <w:sz w:val="32"/>
          <w:szCs w:val="32"/>
        </w:rPr>
        <w:t>自行承担。</w:t>
      </w:r>
    </w:p>
    <w:p w14:paraId="4AB67168" w14:textId="179F0C08" w:rsidR="00751ADB" w:rsidRPr="00136C0F" w:rsidRDefault="00751ADB" w:rsidP="00064352">
      <w:pPr>
        <w:spacing w:line="540" w:lineRule="exact"/>
        <w:ind w:firstLineChars="200" w:firstLine="640"/>
        <w:rPr>
          <w:rFonts w:eastAsia="仿宋_GB2312"/>
          <w:color w:val="000000"/>
          <w:sz w:val="32"/>
          <w:szCs w:val="32"/>
          <w:shd w:val="clear" w:color="auto" w:fill="FFFFFF"/>
        </w:rPr>
      </w:pPr>
      <w:r w:rsidRPr="00751ADB">
        <w:rPr>
          <w:rFonts w:eastAsia="黑体" w:hint="eastAsia"/>
          <w:bCs/>
          <w:sz w:val="32"/>
          <w:szCs w:val="32"/>
        </w:rPr>
        <w:t>十</w:t>
      </w:r>
      <w:r w:rsidR="00883F3C">
        <w:rPr>
          <w:rFonts w:eastAsia="黑体" w:hint="eastAsia"/>
          <w:bCs/>
          <w:sz w:val="32"/>
          <w:szCs w:val="32"/>
        </w:rPr>
        <w:t>一</w:t>
      </w:r>
      <w:r w:rsidRPr="00751ADB">
        <w:rPr>
          <w:rFonts w:eastAsia="黑体" w:hint="eastAsia"/>
          <w:bCs/>
          <w:sz w:val="32"/>
          <w:szCs w:val="32"/>
        </w:rPr>
        <w:t>、</w:t>
      </w:r>
      <w:bookmarkEnd w:id="1"/>
      <w:r w:rsidRPr="00751ADB">
        <w:rPr>
          <w:rFonts w:eastAsia="黑体" w:hint="eastAsia"/>
          <w:bCs/>
          <w:sz w:val="32"/>
          <w:szCs w:val="32"/>
        </w:rPr>
        <w:t>竞价时间及规则</w:t>
      </w:r>
    </w:p>
    <w:p w14:paraId="369C52B3" w14:textId="6D6B660F" w:rsidR="004E1684" w:rsidRDefault="004E1684" w:rsidP="00064352">
      <w:pPr>
        <w:spacing w:line="540" w:lineRule="exact"/>
        <w:ind w:firstLineChars="200" w:firstLine="640"/>
        <w:rPr>
          <w:rFonts w:eastAsia="仿宋_GB2312"/>
          <w:color w:val="000000"/>
          <w:sz w:val="32"/>
          <w:szCs w:val="32"/>
          <w:shd w:val="clear" w:color="auto" w:fill="FFFFFF"/>
        </w:rPr>
      </w:pPr>
      <w:r>
        <w:rPr>
          <w:rFonts w:eastAsia="楷体"/>
          <w:color w:val="000000"/>
          <w:kern w:val="0"/>
          <w:sz w:val="32"/>
          <w:szCs w:val="32"/>
          <w:shd w:val="clear" w:color="auto" w:fill="FFFFFF"/>
        </w:rPr>
        <w:t>（一）竞价时间。</w:t>
      </w:r>
      <w:r>
        <w:rPr>
          <w:rFonts w:eastAsia="仿宋_GB2312" w:hint="eastAsia"/>
          <w:b/>
          <w:bCs/>
          <w:color w:val="000000"/>
          <w:sz w:val="32"/>
          <w:szCs w:val="32"/>
          <w:shd w:val="clear" w:color="auto" w:fill="FFFFFF"/>
        </w:rPr>
        <w:t>2025</w:t>
      </w:r>
      <w:r>
        <w:rPr>
          <w:rFonts w:eastAsia="仿宋_GB2312"/>
          <w:b/>
          <w:bCs/>
          <w:color w:val="000000"/>
          <w:sz w:val="32"/>
          <w:szCs w:val="32"/>
          <w:shd w:val="clear" w:color="auto" w:fill="FFFFFF"/>
        </w:rPr>
        <w:t>年</w:t>
      </w:r>
      <w:r>
        <w:rPr>
          <w:rFonts w:eastAsia="仿宋_GB2312" w:hint="eastAsia"/>
          <w:b/>
          <w:bCs/>
          <w:color w:val="000000"/>
          <w:sz w:val="32"/>
          <w:szCs w:val="32"/>
          <w:shd w:val="clear" w:color="auto" w:fill="FFFFFF"/>
        </w:rPr>
        <w:t>1</w:t>
      </w:r>
      <w:r>
        <w:rPr>
          <w:rFonts w:eastAsia="仿宋_GB2312"/>
          <w:b/>
          <w:bCs/>
          <w:color w:val="000000"/>
          <w:sz w:val="32"/>
          <w:szCs w:val="32"/>
          <w:shd w:val="clear" w:color="auto" w:fill="FFFFFF"/>
        </w:rPr>
        <w:t>月</w:t>
      </w:r>
      <w:r>
        <w:rPr>
          <w:rFonts w:eastAsia="仿宋_GB2312" w:hint="eastAsia"/>
          <w:b/>
          <w:bCs/>
          <w:color w:val="000000"/>
          <w:sz w:val="32"/>
          <w:szCs w:val="32"/>
          <w:shd w:val="clear" w:color="auto" w:fill="FFFFFF"/>
        </w:rPr>
        <w:t>2</w:t>
      </w:r>
      <w:r>
        <w:rPr>
          <w:rFonts w:eastAsia="仿宋_GB2312"/>
          <w:b/>
          <w:bCs/>
          <w:color w:val="000000"/>
          <w:sz w:val="32"/>
          <w:szCs w:val="32"/>
          <w:shd w:val="clear" w:color="auto" w:fill="FFFFFF"/>
        </w:rPr>
        <w:t>日（周</w:t>
      </w:r>
      <w:r>
        <w:rPr>
          <w:rFonts w:eastAsia="仿宋_GB2312" w:hint="eastAsia"/>
          <w:b/>
          <w:bCs/>
          <w:color w:val="000000"/>
          <w:sz w:val="32"/>
          <w:szCs w:val="32"/>
          <w:shd w:val="clear" w:color="auto" w:fill="FFFFFF"/>
        </w:rPr>
        <w:t>四</w:t>
      </w:r>
      <w:r>
        <w:rPr>
          <w:rFonts w:eastAsia="仿宋_GB2312"/>
          <w:b/>
          <w:bCs/>
          <w:color w:val="000000"/>
          <w:sz w:val="32"/>
          <w:szCs w:val="32"/>
          <w:shd w:val="clear" w:color="auto" w:fill="FFFFFF"/>
        </w:rPr>
        <w:t>）上午</w:t>
      </w:r>
      <w:r>
        <w:rPr>
          <w:rFonts w:eastAsia="仿宋_GB2312"/>
          <w:b/>
          <w:bCs/>
          <w:color w:val="000000"/>
          <w:sz w:val="32"/>
          <w:szCs w:val="32"/>
          <w:shd w:val="clear" w:color="auto" w:fill="FFFFFF"/>
        </w:rPr>
        <w:t xml:space="preserve"> 10</w:t>
      </w:r>
      <w:r>
        <w:rPr>
          <w:rFonts w:eastAsia="仿宋_GB2312"/>
          <w:b/>
          <w:bCs/>
          <w:color w:val="000000"/>
          <w:sz w:val="32"/>
          <w:szCs w:val="32"/>
          <w:shd w:val="clear" w:color="auto" w:fill="FFFFFF"/>
        </w:rPr>
        <w:t>时</w:t>
      </w:r>
      <w:r>
        <w:rPr>
          <w:rFonts w:eastAsia="仿宋_GB2312"/>
          <w:b/>
          <w:bCs/>
          <w:color w:val="000000"/>
          <w:sz w:val="32"/>
          <w:szCs w:val="32"/>
          <w:shd w:val="clear" w:color="auto" w:fill="FFFFFF"/>
        </w:rPr>
        <w:t>00</w:t>
      </w:r>
      <w:r>
        <w:rPr>
          <w:rFonts w:eastAsia="仿宋_GB2312"/>
          <w:b/>
          <w:bCs/>
          <w:color w:val="000000"/>
          <w:sz w:val="32"/>
          <w:szCs w:val="32"/>
          <w:shd w:val="clear" w:color="auto" w:fill="FFFFFF"/>
        </w:rPr>
        <w:t>分</w:t>
      </w:r>
      <w:r>
        <w:rPr>
          <w:rFonts w:eastAsia="仿宋_GB2312"/>
          <w:color w:val="000000"/>
          <w:sz w:val="32"/>
          <w:szCs w:val="32"/>
          <w:shd w:val="clear" w:color="auto" w:fill="FFFFFF"/>
        </w:rPr>
        <w:t>，</w:t>
      </w:r>
      <w:r>
        <w:rPr>
          <w:rFonts w:eastAsia="仿宋_GB2312" w:hint="eastAsia"/>
          <w:color w:val="000000"/>
          <w:sz w:val="32"/>
          <w:szCs w:val="32"/>
          <w:shd w:val="clear" w:color="auto" w:fill="FFFFFF"/>
        </w:rPr>
        <w:t>投标人</w:t>
      </w:r>
      <w:r>
        <w:rPr>
          <w:rFonts w:eastAsia="仿宋_GB2312"/>
          <w:color w:val="000000"/>
          <w:sz w:val="32"/>
          <w:szCs w:val="32"/>
          <w:shd w:val="clear" w:color="auto" w:fill="FFFFFF"/>
        </w:rPr>
        <w:t>自行下载报价单</w:t>
      </w:r>
      <w:r>
        <w:rPr>
          <w:rFonts w:eastAsia="仿宋_GB2312" w:hint="eastAsia"/>
          <w:color w:val="000000"/>
          <w:sz w:val="32"/>
          <w:szCs w:val="32"/>
          <w:shd w:val="clear" w:color="auto" w:fill="FFFFFF"/>
        </w:rPr>
        <w:t>（详见附件</w:t>
      </w:r>
      <w:r>
        <w:rPr>
          <w:rFonts w:eastAsia="仿宋_GB2312" w:hint="eastAsia"/>
          <w:color w:val="000000"/>
          <w:sz w:val="32"/>
          <w:szCs w:val="32"/>
          <w:shd w:val="clear" w:color="auto" w:fill="FFFFFF"/>
        </w:rPr>
        <w:t>1</w:t>
      </w:r>
      <w:r>
        <w:rPr>
          <w:rFonts w:eastAsia="仿宋_GB2312" w:hint="eastAsia"/>
          <w:color w:val="000000"/>
          <w:sz w:val="32"/>
          <w:szCs w:val="32"/>
          <w:shd w:val="clear" w:color="auto" w:fill="FFFFFF"/>
        </w:rPr>
        <w:t>）</w:t>
      </w:r>
      <w:r>
        <w:rPr>
          <w:rFonts w:eastAsia="仿宋_GB2312"/>
          <w:color w:val="000000"/>
          <w:sz w:val="32"/>
          <w:szCs w:val="32"/>
          <w:shd w:val="clear" w:color="auto" w:fill="FFFFFF"/>
        </w:rPr>
        <w:t>，填写完成并加盖公章后装信封密封，在橙色田园良繁基地项目会议室现场竞价。</w:t>
      </w:r>
    </w:p>
    <w:p w14:paraId="261D7C57" w14:textId="7206DDB7" w:rsidR="004E1684" w:rsidRDefault="004E1684" w:rsidP="00064352">
      <w:pPr>
        <w:spacing w:line="540" w:lineRule="exact"/>
        <w:ind w:firstLineChars="200" w:firstLine="640"/>
        <w:rPr>
          <w:rFonts w:eastAsia="仿宋_GB2312"/>
          <w:color w:val="000000"/>
          <w:sz w:val="32"/>
          <w:szCs w:val="32"/>
          <w:shd w:val="clear" w:color="auto" w:fill="FFFFFF"/>
        </w:rPr>
      </w:pPr>
      <w:r>
        <w:rPr>
          <w:rFonts w:eastAsia="楷体"/>
          <w:color w:val="000000"/>
          <w:kern w:val="0"/>
          <w:sz w:val="32"/>
          <w:szCs w:val="32"/>
          <w:shd w:val="clear" w:color="auto" w:fill="FFFFFF"/>
        </w:rPr>
        <w:t>（二）竞价条件。</w:t>
      </w:r>
      <w:r>
        <w:rPr>
          <w:rFonts w:eastAsia="仿宋_GB2312"/>
          <w:color w:val="000000"/>
          <w:sz w:val="32"/>
          <w:szCs w:val="32"/>
          <w:shd w:val="clear" w:color="auto" w:fill="FFFFFF"/>
        </w:rPr>
        <w:t>若参与本次现场竞价</w:t>
      </w:r>
      <w:r>
        <w:rPr>
          <w:rFonts w:eastAsia="仿宋_GB2312" w:hint="eastAsia"/>
          <w:color w:val="000000"/>
          <w:sz w:val="32"/>
          <w:szCs w:val="32"/>
          <w:shd w:val="clear" w:color="auto" w:fill="FFFFFF"/>
        </w:rPr>
        <w:t>公司</w:t>
      </w:r>
      <w:r>
        <w:rPr>
          <w:rFonts w:eastAsia="仿宋_GB2312"/>
          <w:color w:val="000000"/>
          <w:sz w:val="32"/>
          <w:szCs w:val="32"/>
          <w:shd w:val="clear" w:color="auto" w:fill="FFFFFF"/>
        </w:rPr>
        <w:t>或</w:t>
      </w:r>
      <w:r>
        <w:rPr>
          <w:rFonts w:eastAsia="仿宋_GB2312" w:hint="eastAsia"/>
          <w:color w:val="000000"/>
          <w:sz w:val="32"/>
          <w:szCs w:val="32"/>
          <w:shd w:val="clear" w:color="auto" w:fill="FFFFFF"/>
        </w:rPr>
        <w:t>个人工商户</w:t>
      </w:r>
      <w:r>
        <w:rPr>
          <w:rFonts w:eastAsia="仿宋_GB2312"/>
          <w:color w:val="000000"/>
          <w:sz w:val="32"/>
          <w:szCs w:val="32"/>
          <w:shd w:val="clear" w:color="auto" w:fill="FFFFFF"/>
        </w:rPr>
        <w:t>满足两家及以上，则达到竞价条件。否则，作流标处理。</w:t>
      </w:r>
    </w:p>
    <w:p w14:paraId="5437CAE1" w14:textId="675879B4" w:rsidR="004E1684" w:rsidRDefault="004E1684" w:rsidP="00064352">
      <w:pPr>
        <w:spacing w:line="540" w:lineRule="exact"/>
        <w:ind w:firstLineChars="200" w:firstLine="640"/>
        <w:rPr>
          <w:rFonts w:eastAsia="仿宋_GB2312"/>
          <w:color w:val="000000"/>
          <w:kern w:val="0"/>
          <w:sz w:val="32"/>
          <w:szCs w:val="32"/>
          <w:shd w:val="clear" w:color="auto" w:fill="FFFFFF"/>
        </w:rPr>
      </w:pPr>
      <w:r>
        <w:rPr>
          <w:rFonts w:eastAsia="楷体"/>
          <w:color w:val="000000"/>
          <w:kern w:val="0"/>
          <w:sz w:val="32"/>
          <w:szCs w:val="32"/>
          <w:shd w:val="clear" w:color="auto" w:fill="FFFFFF"/>
        </w:rPr>
        <w:t>（三）竞价顺序。</w:t>
      </w:r>
      <w:r>
        <w:rPr>
          <w:rFonts w:eastAsia="仿宋_GB2312"/>
          <w:color w:val="000000"/>
          <w:sz w:val="32"/>
          <w:szCs w:val="32"/>
          <w:shd w:val="clear" w:color="auto" w:fill="FFFFFF"/>
        </w:rPr>
        <w:t>本次竞价优先满足全园竞价，即，优先对</w:t>
      </w:r>
      <w:r>
        <w:rPr>
          <w:rFonts w:eastAsia="仿宋_GB2312"/>
          <w:color w:val="000000"/>
          <w:sz w:val="32"/>
          <w:szCs w:val="32"/>
          <w:shd w:val="clear" w:color="auto" w:fill="FFFFFF"/>
        </w:rPr>
        <w:lastRenderedPageBreak/>
        <w:t>意向购买橙色田园挂果树约</w:t>
      </w:r>
      <w:r>
        <w:rPr>
          <w:rFonts w:eastAsia="仿宋_GB2312" w:hint="eastAsia"/>
          <w:color w:val="000000"/>
          <w:sz w:val="32"/>
          <w:szCs w:val="32"/>
          <w:shd w:val="clear" w:color="auto" w:fill="FFFFFF"/>
        </w:rPr>
        <w:t>3500</w:t>
      </w:r>
      <w:r>
        <w:rPr>
          <w:rFonts w:eastAsia="仿宋_GB2312"/>
          <w:color w:val="000000"/>
          <w:sz w:val="32"/>
          <w:szCs w:val="32"/>
          <w:shd w:val="clear" w:color="auto" w:fill="FFFFFF"/>
        </w:rPr>
        <w:t>亩范围内</w:t>
      </w:r>
      <w:r>
        <w:rPr>
          <w:rFonts w:eastAsia="仿宋_GB2312"/>
          <w:sz w:val="32"/>
          <w:szCs w:val="32"/>
        </w:rPr>
        <w:t>（约</w:t>
      </w:r>
      <w:r>
        <w:rPr>
          <w:rFonts w:eastAsia="仿宋_GB2312"/>
          <w:sz w:val="32"/>
          <w:szCs w:val="32"/>
        </w:rPr>
        <w:t>500</w:t>
      </w:r>
      <w:r>
        <w:rPr>
          <w:rFonts w:eastAsia="仿宋_GB2312"/>
          <w:sz w:val="32"/>
          <w:szCs w:val="32"/>
        </w:rPr>
        <w:t>万斤</w:t>
      </w:r>
      <w:r>
        <w:rPr>
          <w:rFonts w:eastAsia="仿宋_GB2312"/>
          <w:color w:val="000000"/>
          <w:sz w:val="32"/>
          <w:szCs w:val="32"/>
          <w:shd w:val="clear" w:color="auto" w:fill="FFFFFF"/>
        </w:rPr>
        <w:t>，具体数量以最终过磅计量数据为准</w:t>
      </w:r>
      <w:r>
        <w:rPr>
          <w:rFonts w:eastAsia="仿宋_GB2312"/>
          <w:sz w:val="32"/>
          <w:szCs w:val="32"/>
        </w:rPr>
        <w:t>）</w:t>
      </w:r>
      <w:r>
        <w:rPr>
          <w:rFonts w:eastAsia="仿宋_GB2312" w:hint="eastAsia"/>
          <w:color w:val="000000"/>
          <w:sz w:val="32"/>
          <w:szCs w:val="32"/>
          <w:shd w:val="clear" w:color="auto" w:fill="FFFFFF"/>
        </w:rPr>
        <w:t>柑橘投标人</w:t>
      </w:r>
      <w:r>
        <w:rPr>
          <w:rFonts w:eastAsia="仿宋_GB2312"/>
          <w:color w:val="000000"/>
          <w:sz w:val="32"/>
          <w:szCs w:val="32"/>
          <w:shd w:val="clear" w:color="auto" w:fill="FFFFFF"/>
        </w:rPr>
        <w:t>竞价。若不满足全园竞价条件，再分片区竞价。</w:t>
      </w:r>
    </w:p>
    <w:p w14:paraId="7B6EF932" w14:textId="2BEC4D02" w:rsidR="004E1684" w:rsidRDefault="004E1684" w:rsidP="00064352">
      <w:pPr>
        <w:spacing w:line="540" w:lineRule="exact"/>
        <w:ind w:firstLineChars="200" w:firstLine="640"/>
        <w:rPr>
          <w:rFonts w:eastAsia="楷体"/>
          <w:color w:val="000000"/>
          <w:kern w:val="0"/>
          <w:sz w:val="32"/>
          <w:szCs w:val="32"/>
          <w:shd w:val="clear" w:color="auto" w:fill="FFFFFF"/>
        </w:rPr>
      </w:pPr>
      <w:r>
        <w:rPr>
          <w:rFonts w:eastAsia="楷体" w:hint="eastAsia"/>
          <w:color w:val="000000"/>
          <w:kern w:val="0"/>
          <w:sz w:val="32"/>
          <w:szCs w:val="32"/>
          <w:shd w:val="clear" w:color="auto" w:fill="FFFFFF"/>
        </w:rPr>
        <w:t>（四）控制单价。</w:t>
      </w:r>
      <w:r>
        <w:rPr>
          <w:rFonts w:eastAsia="仿宋_GB2312" w:hint="eastAsia"/>
          <w:color w:val="000000"/>
          <w:sz w:val="32"/>
          <w:szCs w:val="32"/>
          <w:shd w:val="clear" w:color="auto" w:fill="FFFFFF"/>
        </w:rPr>
        <w:t>本次报价最低控制单价为</w:t>
      </w:r>
      <w:r>
        <w:rPr>
          <w:rFonts w:eastAsia="仿宋_GB2312" w:hint="eastAsia"/>
          <w:color w:val="000000"/>
          <w:sz w:val="32"/>
          <w:szCs w:val="32"/>
          <w:shd w:val="clear" w:color="auto" w:fill="FFFFFF"/>
        </w:rPr>
        <w:t>2.05</w:t>
      </w:r>
      <w:r>
        <w:rPr>
          <w:rFonts w:eastAsia="仿宋_GB2312" w:hint="eastAsia"/>
          <w:color w:val="000000"/>
          <w:sz w:val="32"/>
          <w:szCs w:val="32"/>
          <w:shd w:val="clear" w:color="auto" w:fill="FFFFFF"/>
        </w:rPr>
        <w:t>元</w:t>
      </w:r>
      <w:r>
        <w:rPr>
          <w:rFonts w:eastAsia="仿宋_GB2312" w:hint="eastAsia"/>
          <w:color w:val="000000"/>
          <w:sz w:val="32"/>
          <w:szCs w:val="32"/>
          <w:shd w:val="clear" w:color="auto" w:fill="FFFFFF"/>
        </w:rPr>
        <w:t>/</w:t>
      </w:r>
      <w:r>
        <w:rPr>
          <w:rFonts w:eastAsia="仿宋_GB2312" w:hint="eastAsia"/>
          <w:color w:val="000000"/>
          <w:sz w:val="32"/>
          <w:szCs w:val="32"/>
          <w:shd w:val="clear" w:color="auto" w:fill="FFFFFF"/>
        </w:rPr>
        <w:t>斤。</w:t>
      </w:r>
    </w:p>
    <w:p w14:paraId="6B5ADCBC" w14:textId="6E909F26" w:rsidR="004E1684" w:rsidRDefault="004E1684" w:rsidP="00371712">
      <w:pPr>
        <w:spacing w:line="540" w:lineRule="exact"/>
        <w:ind w:firstLineChars="200" w:firstLine="640"/>
        <w:rPr>
          <w:rFonts w:eastAsia="仿宋_GB2312"/>
          <w:color w:val="000000"/>
          <w:sz w:val="32"/>
          <w:szCs w:val="32"/>
          <w:shd w:val="clear" w:color="auto" w:fill="FFFFFF"/>
        </w:rPr>
      </w:pPr>
      <w:r>
        <w:rPr>
          <w:rFonts w:eastAsia="楷体"/>
          <w:color w:val="000000"/>
          <w:kern w:val="0"/>
          <w:sz w:val="32"/>
          <w:szCs w:val="32"/>
          <w:shd w:val="clear" w:color="auto" w:fill="FFFFFF"/>
        </w:rPr>
        <w:t>（</w:t>
      </w:r>
      <w:r>
        <w:rPr>
          <w:rFonts w:eastAsia="楷体" w:hint="eastAsia"/>
          <w:color w:val="000000"/>
          <w:kern w:val="0"/>
          <w:sz w:val="32"/>
          <w:szCs w:val="32"/>
          <w:shd w:val="clear" w:color="auto" w:fill="FFFFFF"/>
        </w:rPr>
        <w:t>五</w:t>
      </w:r>
      <w:r>
        <w:rPr>
          <w:rFonts w:eastAsia="楷体"/>
          <w:color w:val="000000"/>
          <w:kern w:val="0"/>
          <w:sz w:val="32"/>
          <w:szCs w:val="32"/>
          <w:shd w:val="clear" w:color="auto" w:fill="FFFFFF"/>
        </w:rPr>
        <w:t>）竞价模式。</w:t>
      </w:r>
      <w:r>
        <w:rPr>
          <w:rFonts w:eastAsia="仿宋_GB2312"/>
          <w:color w:val="000000"/>
          <w:sz w:val="32"/>
          <w:szCs w:val="32"/>
          <w:shd w:val="clear" w:color="auto" w:fill="FFFFFF"/>
        </w:rPr>
        <w:t>采用</w:t>
      </w:r>
      <w:r>
        <w:rPr>
          <w:rFonts w:eastAsia="仿宋_GB2312" w:hint="eastAsia"/>
          <w:color w:val="000000"/>
          <w:sz w:val="32"/>
          <w:szCs w:val="32"/>
          <w:shd w:val="clear" w:color="auto" w:fill="FFFFFF"/>
        </w:rPr>
        <w:t>“</w:t>
      </w:r>
      <w:r w:rsidR="00371712">
        <w:rPr>
          <w:rFonts w:eastAsia="仿宋_GB2312" w:hint="eastAsia"/>
          <w:color w:val="000000"/>
          <w:sz w:val="32"/>
          <w:szCs w:val="32"/>
          <w:shd w:val="clear" w:color="auto" w:fill="FFFFFF"/>
        </w:rPr>
        <w:t>多轮</w:t>
      </w:r>
      <w:r>
        <w:rPr>
          <w:rFonts w:eastAsia="仿宋_GB2312"/>
          <w:color w:val="000000"/>
          <w:sz w:val="32"/>
          <w:szCs w:val="32"/>
          <w:shd w:val="clear" w:color="auto" w:fill="FFFFFF"/>
        </w:rPr>
        <w:t>竞价</w:t>
      </w:r>
      <w:r>
        <w:rPr>
          <w:rFonts w:eastAsia="仿宋_GB2312" w:hint="eastAsia"/>
          <w:color w:val="000000"/>
          <w:sz w:val="32"/>
          <w:szCs w:val="32"/>
          <w:shd w:val="clear" w:color="auto" w:fill="FFFFFF"/>
        </w:rPr>
        <w:t>”</w:t>
      </w:r>
      <w:r>
        <w:rPr>
          <w:rFonts w:eastAsia="仿宋_GB2312"/>
          <w:color w:val="000000"/>
          <w:sz w:val="32"/>
          <w:szCs w:val="32"/>
          <w:shd w:val="clear" w:color="auto" w:fill="FFFFFF"/>
        </w:rPr>
        <w:t>模式，</w:t>
      </w:r>
      <w:r>
        <w:rPr>
          <w:rFonts w:eastAsia="仿宋_GB2312" w:hint="eastAsia"/>
          <w:color w:val="000000"/>
          <w:sz w:val="32"/>
          <w:szCs w:val="32"/>
          <w:shd w:val="clear" w:color="auto" w:fill="FFFFFF"/>
        </w:rPr>
        <w:t>第一轮竞价以各投标人现场递交的报价单（详见附件</w:t>
      </w:r>
      <w:r>
        <w:rPr>
          <w:rFonts w:eastAsia="仿宋_GB2312" w:hint="eastAsia"/>
          <w:color w:val="000000"/>
          <w:sz w:val="32"/>
          <w:szCs w:val="32"/>
          <w:shd w:val="clear" w:color="auto" w:fill="FFFFFF"/>
        </w:rPr>
        <w:t>1</w:t>
      </w:r>
      <w:r>
        <w:rPr>
          <w:rFonts w:eastAsia="仿宋_GB2312" w:hint="eastAsia"/>
          <w:color w:val="000000"/>
          <w:sz w:val="32"/>
          <w:szCs w:val="32"/>
          <w:shd w:val="clear" w:color="auto" w:fill="FFFFFF"/>
        </w:rPr>
        <w:t>）为基数（</w:t>
      </w:r>
      <w:r w:rsidR="00371712">
        <w:rPr>
          <w:rFonts w:eastAsia="仿宋_GB2312" w:hint="eastAsia"/>
          <w:color w:val="000000"/>
          <w:sz w:val="32"/>
          <w:szCs w:val="32"/>
          <w:shd w:val="clear" w:color="auto" w:fill="FFFFFF"/>
        </w:rPr>
        <w:t>首</w:t>
      </w:r>
      <w:r>
        <w:rPr>
          <w:rFonts w:eastAsia="仿宋_GB2312" w:hint="eastAsia"/>
          <w:color w:val="000000"/>
          <w:sz w:val="32"/>
          <w:szCs w:val="32"/>
          <w:shd w:val="clear" w:color="auto" w:fill="FFFFFF"/>
        </w:rPr>
        <w:t>轮报价只能大于或者等于</w:t>
      </w:r>
      <w:r>
        <w:rPr>
          <w:rFonts w:eastAsia="仿宋_GB2312" w:hint="eastAsia"/>
          <w:color w:val="000000"/>
          <w:sz w:val="32"/>
          <w:szCs w:val="32"/>
          <w:shd w:val="clear" w:color="auto" w:fill="FFFFFF"/>
        </w:rPr>
        <w:t>2.05</w:t>
      </w:r>
      <w:r>
        <w:rPr>
          <w:rFonts w:eastAsia="仿宋_GB2312" w:hint="eastAsia"/>
          <w:color w:val="000000"/>
          <w:sz w:val="32"/>
          <w:szCs w:val="32"/>
          <w:shd w:val="clear" w:color="auto" w:fill="FFFFFF"/>
        </w:rPr>
        <w:t>元</w:t>
      </w:r>
      <w:r>
        <w:rPr>
          <w:rFonts w:eastAsia="仿宋_GB2312" w:hint="eastAsia"/>
          <w:color w:val="000000"/>
          <w:sz w:val="32"/>
          <w:szCs w:val="32"/>
          <w:shd w:val="clear" w:color="auto" w:fill="FFFFFF"/>
        </w:rPr>
        <w:t>/</w:t>
      </w:r>
      <w:r>
        <w:rPr>
          <w:rFonts w:eastAsia="仿宋_GB2312" w:hint="eastAsia"/>
          <w:color w:val="000000"/>
          <w:sz w:val="32"/>
          <w:szCs w:val="32"/>
          <w:shd w:val="clear" w:color="auto" w:fill="FFFFFF"/>
        </w:rPr>
        <w:t>斤），第二轮和</w:t>
      </w:r>
      <w:r w:rsidR="00371712">
        <w:rPr>
          <w:rFonts w:eastAsia="仿宋_GB2312" w:hint="eastAsia"/>
          <w:color w:val="000000"/>
          <w:sz w:val="32"/>
          <w:szCs w:val="32"/>
          <w:shd w:val="clear" w:color="auto" w:fill="FFFFFF"/>
        </w:rPr>
        <w:t>以后每轮报价</w:t>
      </w:r>
      <w:r>
        <w:rPr>
          <w:rFonts w:eastAsia="仿宋_GB2312" w:hint="eastAsia"/>
          <w:color w:val="000000"/>
          <w:sz w:val="32"/>
          <w:szCs w:val="32"/>
          <w:shd w:val="clear" w:color="auto" w:fill="FFFFFF"/>
        </w:rPr>
        <w:t>只能高于上一轮报价，报价涨幅至少为</w:t>
      </w:r>
      <w:r>
        <w:rPr>
          <w:rFonts w:eastAsia="仿宋_GB2312" w:hint="eastAsia"/>
          <w:color w:val="000000"/>
          <w:sz w:val="32"/>
          <w:szCs w:val="32"/>
          <w:shd w:val="clear" w:color="auto" w:fill="FFFFFF"/>
        </w:rPr>
        <w:t>0.01</w:t>
      </w:r>
      <w:r>
        <w:rPr>
          <w:rFonts w:eastAsia="仿宋_GB2312" w:hint="eastAsia"/>
          <w:color w:val="000000"/>
          <w:sz w:val="32"/>
          <w:szCs w:val="32"/>
          <w:shd w:val="clear" w:color="auto" w:fill="FFFFFF"/>
        </w:rPr>
        <w:t>元</w:t>
      </w:r>
      <w:r>
        <w:rPr>
          <w:rFonts w:eastAsia="仿宋_GB2312" w:hint="eastAsia"/>
          <w:color w:val="000000"/>
          <w:sz w:val="32"/>
          <w:szCs w:val="32"/>
          <w:shd w:val="clear" w:color="auto" w:fill="FFFFFF"/>
        </w:rPr>
        <w:t>/</w:t>
      </w:r>
      <w:r>
        <w:rPr>
          <w:rFonts w:eastAsia="仿宋_GB2312" w:hint="eastAsia"/>
          <w:color w:val="000000"/>
          <w:sz w:val="32"/>
          <w:szCs w:val="32"/>
          <w:shd w:val="clear" w:color="auto" w:fill="FFFFFF"/>
        </w:rPr>
        <w:t>斤，</w:t>
      </w:r>
      <w:r w:rsidR="00371712">
        <w:rPr>
          <w:rFonts w:eastAsia="仿宋_GB2312" w:hint="eastAsia"/>
          <w:color w:val="000000"/>
          <w:sz w:val="32"/>
          <w:szCs w:val="32"/>
          <w:shd w:val="clear" w:color="auto" w:fill="FFFFFF"/>
        </w:rPr>
        <w:t>最终</w:t>
      </w:r>
      <w:r>
        <w:rPr>
          <w:rFonts w:eastAsia="仿宋_GB2312"/>
          <w:color w:val="000000"/>
          <w:sz w:val="32"/>
          <w:szCs w:val="32"/>
          <w:shd w:val="clear" w:color="auto" w:fill="FFFFFF"/>
        </w:rPr>
        <w:t>按照</w:t>
      </w:r>
      <w:r>
        <w:rPr>
          <w:rFonts w:eastAsia="仿宋_GB2312" w:hint="eastAsia"/>
          <w:color w:val="000000"/>
          <w:sz w:val="32"/>
          <w:szCs w:val="32"/>
          <w:shd w:val="clear" w:color="auto" w:fill="FFFFFF"/>
        </w:rPr>
        <w:t>“</w:t>
      </w:r>
      <w:r>
        <w:rPr>
          <w:rFonts w:eastAsia="仿宋_GB2312"/>
          <w:color w:val="000000"/>
          <w:sz w:val="32"/>
          <w:szCs w:val="32"/>
          <w:shd w:val="clear" w:color="auto" w:fill="FFFFFF"/>
        </w:rPr>
        <w:t>价高者得</w:t>
      </w:r>
      <w:r>
        <w:rPr>
          <w:rFonts w:eastAsia="仿宋_GB2312" w:hint="eastAsia"/>
          <w:color w:val="000000"/>
          <w:sz w:val="32"/>
          <w:szCs w:val="32"/>
          <w:shd w:val="clear" w:color="auto" w:fill="FFFFFF"/>
        </w:rPr>
        <w:t>”</w:t>
      </w:r>
      <w:r>
        <w:rPr>
          <w:rFonts w:eastAsia="仿宋_GB2312"/>
          <w:color w:val="000000"/>
          <w:sz w:val="32"/>
          <w:szCs w:val="32"/>
          <w:shd w:val="clear" w:color="auto" w:fill="FFFFFF"/>
        </w:rPr>
        <w:t>确定中标人。</w:t>
      </w:r>
    </w:p>
    <w:p w14:paraId="05C6C05C" w14:textId="2F69F253" w:rsidR="008236B9" w:rsidRPr="008236B9" w:rsidRDefault="004F5E61" w:rsidP="00140B8C">
      <w:pPr>
        <w:spacing w:line="540" w:lineRule="exact"/>
        <w:ind w:firstLineChars="200" w:firstLine="640"/>
        <w:rPr>
          <w:rFonts w:eastAsia="黑体"/>
          <w:bCs/>
          <w:sz w:val="32"/>
          <w:szCs w:val="32"/>
        </w:rPr>
      </w:pPr>
      <w:r>
        <w:rPr>
          <w:rFonts w:eastAsia="黑体" w:hint="eastAsia"/>
          <w:bCs/>
          <w:sz w:val="32"/>
          <w:szCs w:val="32"/>
        </w:rPr>
        <w:t>十</w:t>
      </w:r>
      <w:r w:rsidR="00064352">
        <w:rPr>
          <w:rFonts w:eastAsia="黑体" w:hint="eastAsia"/>
          <w:bCs/>
          <w:sz w:val="32"/>
          <w:szCs w:val="32"/>
        </w:rPr>
        <w:t>二</w:t>
      </w:r>
      <w:r w:rsidR="00751ADB" w:rsidRPr="004F5E61">
        <w:rPr>
          <w:rFonts w:eastAsia="黑体" w:hint="eastAsia"/>
          <w:bCs/>
          <w:sz w:val="32"/>
          <w:szCs w:val="32"/>
        </w:rPr>
        <w:t>、</w:t>
      </w:r>
      <w:r w:rsidR="008236B9" w:rsidRPr="008236B9">
        <w:rPr>
          <w:rFonts w:eastAsia="黑体" w:hint="eastAsia"/>
          <w:bCs/>
          <w:sz w:val="32"/>
          <w:szCs w:val="32"/>
        </w:rPr>
        <w:t>联系方式</w:t>
      </w:r>
    </w:p>
    <w:p w14:paraId="34CE4B23" w14:textId="77777777" w:rsidR="008236B9" w:rsidRPr="008236B9" w:rsidRDefault="008236B9" w:rsidP="00064352">
      <w:pPr>
        <w:spacing w:line="540" w:lineRule="exact"/>
        <w:ind w:firstLineChars="200" w:firstLine="640"/>
        <w:rPr>
          <w:rFonts w:eastAsia="仿宋_GB2312"/>
          <w:color w:val="000000"/>
          <w:sz w:val="32"/>
          <w:szCs w:val="32"/>
          <w:shd w:val="clear" w:color="auto" w:fill="FFFFFF"/>
        </w:rPr>
      </w:pPr>
      <w:r w:rsidRPr="008236B9">
        <w:rPr>
          <w:rFonts w:eastAsia="仿宋_GB2312" w:hint="eastAsia"/>
          <w:color w:val="000000"/>
          <w:sz w:val="32"/>
          <w:szCs w:val="32"/>
          <w:shd w:val="clear" w:color="auto" w:fill="FFFFFF"/>
        </w:rPr>
        <w:t>业主：仁寿铧锐农业投资有限责任公司</w:t>
      </w:r>
    </w:p>
    <w:p w14:paraId="69253CA7" w14:textId="77777777" w:rsidR="008236B9" w:rsidRPr="008236B9" w:rsidRDefault="008236B9" w:rsidP="00064352">
      <w:pPr>
        <w:spacing w:line="540" w:lineRule="exact"/>
        <w:ind w:firstLineChars="200" w:firstLine="640"/>
        <w:rPr>
          <w:rFonts w:eastAsia="仿宋_GB2312"/>
          <w:color w:val="000000"/>
          <w:sz w:val="32"/>
          <w:szCs w:val="32"/>
          <w:shd w:val="clear" w:color="auto" w:fill="FFFFFF"/>
        </w:rPr>
      </w:pPr>
      <w:r w:rsidRPr="008236B9">
        <w:rPr>
          <w:rFonts w:eastAsia="仿宋_GB2312" w:hint="eastAsia"/>
          <w:color w:val="000000"/>
          <w:sz w:val="32"/>
          <w:szCs w:val="32"/>
          <w:shd w:val="clear" w:color="auto" w:fill="FFFFFF"/>
        </w:rPr>
        <w:t>地址：仁寿县普宁街道迎宾大道仁寿发展大厦</w:t>
      </w:r>
      <w:r w:rsidRPr="008236B9">
        <w:rPr>
          <w:rFonts w:eastAsia="仿宋_GB2312" w:hint="eastAsia"/>
          <w:color w:val="000000"/>
          <w:sz w:val="32"/>
          <w:szCs w:val="32"/>
          <w:shd w:val="clear" w:color="auto" w:fill="FFFFFF"/>
        </w:rPr>
        <w:t>A</w:t>
      </w:r>
      <w:r w:rsidRPr="008236B9">
        <w:rPr>
          <w:rFonts w:eastAsia="仿宋_GB2312" w:hint="eastAsia"/>
          <w:color w:val="000000"/>
          <w:sz w:val="32"/>
          <w:szCs w:val="32"/>
          <w:shd w:val="clear" w:color="auto" w:fill="FFFFFF"/>
        </w:rPr>
        <w:t>栋</w:t>
      </w:r>
      <w:r w:rsidRPr="008236B9">
        <w:rPr>
          <w:rFonts w:eastAsia="仿宋_GB2312" w:hint="eastAsia"/>
          <w:color w:val="000000"/>
          <w:sz w:val="32"/>
          <w:szCs w:val="32"/>
          <w:shd w:val="clear" w:color="auto" w:fill="FFFFFF"/>
        </w:rPr>
        <w:t>4</w:t>
      </w:r>
      <w:r w:rsidRPr="008236B9">
        <w:rPr>
          <w:rFonts w:eastAsia="仿宋_GB2312" w:hint="eastAsia"/>
          <w:color w:val="000000"/>
          <w:sz w:val="32"/>
          <w:szCs w:val="32"/>
          <w:shd w:val="clear" w:color="auto" w:fill="FFFFFF"/>
        </w:rPr>
        <w:t>楼</w:t>
      </w:r>
    </w:p>
    <w:p w14:paraId="5494C2AF" w14:textId="77777777" w:rsidR="008236B9" w:rsidRPr="008236B9" w:rsidRDefault="008236B9" w:rsidP="00064352">
      <w:pPr>
        <w:spacing w:line="540" w:lineRule="exact"/>
        <w:ind w:firstLineChars="200" w:firstLine="640"/>
        <w:rPr>
          <w:rFonts w:eastAsia="仿宋_GB2312"/>
          <w:color w:val="000000"/>
          <w:sz w:val="32"/>
          <w:szCs w:val="32"/>
          <w:shd w:val="clear" w:color="auto" w:fill="FFFFFF"/>
        </w:rPr>
      </w:pPr>
      <w:r w:rsidRPr="008236B9">
        <w:rPr>
          <w:rFonts w:eastAsia="仿宋_GB2312" w:hint="eastAsia"/>
          <w:color w:val="000000"/>
          <w:sz w:val="32"/>
          <w:szCs w:val="32"/>
          <w:shd w:val="clear" w:color="auto" w:fill="FFFFFF"/>
        </w:rPr>
        <w:t>联系人：刘经理</w:t>
      </w:r>
    </w:p>
    <w:p w14:paraId="69FDA29E" w14:textId="77777777" w:rsidR="008236B9" w:rsidRPr="008236B9" w:rsidRDefault="008236B9" w:rsidP="00064352">
      <w:pPr>
        <w:spacing w:line="540" w:lineRule="exact"/>
        <w:ind w:firstLineChars="200" w:firstLine="640"/>
        <w:rPr>
          <w:rFonts w:eastAsia="仿宋_GB2312"/>
          <w:color w:val="000000"/>
          <w:sz w:val="32"/>
          <w:szCs w:val="32"/>
          <w:shd w:val="clear" w:color="auto" w:fill="FFFFFF"/>
        </w:rPr>
      </w:pPr>
      <w:r w:rsidRPr="008236B9">
        <w:rPr>
          <w:rFonts w:eastAsia="仿宋_GB2312" w:hint="eastAsia"/>
          <w:color w:val="000000"/>
          <w:sz w:val="32"/>
          <w:szCs w:val="32"/>
          <w:shd w:val="clear" w:color="auto" w:fill="FFFFFF"/>
        </w:rPr>
        <w:t>业主联系电话：</w:t>
      </w:r>
      <w:r w:rsidRPr="008236B9">
        <w:rPr>
          <w:rFonts w:eastAsia="仿宋_GB2312" w:hint="eastAsia"/>
          <w:color w:val="000000"/>
          <w:sz w:val="32"/>
          <w:szCs w:val="32"/>
          <w:shd w:val="clear" w:color="auto" w:fill="FFFFFF"/>
        </w:rPr>
        <w:t>19183302220</w:t>
      </w:r>
    </w:p>
    <w:p w14:paraId="4592C7F5" w14:textId="77777777" w:rsidR="003E03DE" w:rsidRPr="008236B9" w:rsidRDefault="003E03DE" w:rsidP="00064352">
      <w:pPr>
        <w:pStyle w:val="a7"/>
        <w:widowControl w:val="0"/>
        <w:shd w:val="clear" w:color="auto" w:fill="FFFFFF"/>
        <w:spacing w:before="0" w:beforeAutospacing="0" w:after="0" w:afterAutospacing="0" w:line="540" w:lineRule="exact"/>
        <w:ind w:firstLineChars="200" w:firstLine="640"/>
        <w:jc w:val="right"/>
        <w:rPr>
          <w:rFonts w:ascii="Times New Roman" w:eastAsia="仿宋_GB2312" w:hAnsi="Times New Roman" w:cs="Times New Roman"/>
          <w:color w:val="000000"/>
          <w:sz w:val="32"/>
          <w:szCs w:val="32"/>
          <w:shd w:val="clear" w:color="auto" w:fill="FFFFFF"/>
        </w:rPr>
      </w:pPr>
    </w:p>
    <w:p w14:paraId="2B0DEAD5" w14:textId="77777777" w:rsidR="003E03DE" w:rsidRDefault="003E03DE" w:rsidP="00064352">
      <w:pPr>
        <w:pStyle w:val="a7"/>
        <w:widowControl w:val="0"/>
        <w:shd w:val="clear" w:color="auto" w:fill="FFFFFF"/>
        <w:spacing w:before="0" w:beforeAutospacing="0" w:after="0" w:afterAutospacing="0" w:line="540" w:lineRule="exact"/>
        <w:ind w:firstLineChars="200" w:firstLine="640"/>
        <w:jc w:val="right"/>
        <w:rPr>
          <w:rFonts w:ascii="Times New Roman" w:eastAsia="仿宋_GB2312" w:hAnsi="Times New Roman" w:cs="Times New Roman"/>
          <w:color w:val="000000"/>
          <w:sz w:val="32"/>
          <w:szCs w:val="32"/>
          <w:shd w:val="clear" w:color="auto" w:fill="FFFFFF"/>
        </w:rPr>
      </w:pPr>
    </w:p>
    <w:p w14:paraId="4FF6A546" w14:textId="77777777" w:rsidR="003E03DE" w:rsidRDefault="00000000" w:rsidP="00064352">
      <w:pPr>
        <w:pStyle w:val="a7"/>
        <w:widowControl w:val="0"/>
        <w:shd w:val="clear" w:color="auto" w:fill="FFFFFF"/>
        <w:spacing w:before="0" w:beforeAutospacing="0" w:after="0" w:afterAutospacing="0" w:line="540" w:lineRule="exact"/>
        <w:ind w:firstLineChars="200" w:firstLine="640"/>
        <w:jc w:val="right"/>
        <w:rPr>
          <w:rFonts w:ascii="Times New Roman" w:eastAsia="仿宋_GB2312" w:hAnsi="Times New Roman" w:cs="Times New Roman"/>
          <w:color w:val="000000"/>
          <w:sz w:val="32"/>
          <w:szCs w:val="32"/>
          <w:shd w:val="clear" w:color="auto" w:fill="FFFFFF"/>
        </w:rPr>
      </w:pPr>
      <w:r>
        <w:rPr>
          <w:rFonts w:ascii="Times New Roman" w:eastAsia="仿宋_GB2312" w:hAnsi="Times New Roman" w:cs="Times New Roman"/>
          <w:color w:val="000000"/>
          <w:sz w:val="32"/>
          <w:szCs w:val="32"/>
          <w:shd w:val="clear" w:color="auto" w:fill="FFFFFF"/>
        </w:rPr>
        <w:t>仁寿铧锐农业投资有限责任公司</w:t>
      </w:r>
    </w:p>
    <w:p w14:paraId="442F5B9A" w14:textId="21B24BDB" w:rsidR="003E03DE" w:rsidRDefault="00000000" w:rsidP="00064352">
      <w:pPr>
        <w:pStyle w:val="a7"/>
        <w:widowControl w:val="0"/>
        <w:shd w:val="clear" w:color="auto" w:fill="FFFFFF"/>
        <w:spacing w:before="0" w:beforeAutospacing="0" w:after="0" w:afterAutospacing="0" w:line="540" w:lineRule="exact"/>
        <w:ind w:right="960" w:firstLineChars="200" w:firstLine="640"/>
        <w:jc w:val="right"/>
        <w:rPr>
          <w:rFonts w:ascii="Times New Roman" w:eastAsia="仿宋_GB2312" w:hAnsi="Times New Roman" w:cs="Times New Roman"/>
          <w:color w:val="000000"/>
          <w:sz w:val="32"/>
          <w:szCs w:val="32"/>
          <w:shd w:val="clear" w:color="auto" w:fill="FFFFFF"/>
        </w:rPr>
      </w:pPr>
      <w:r>
        <w:rPr>
          <w:rFonts w:ascii="Times New Roman" w:eastAsia="仿宋_GB2312" w:hAnsi="Times New Roman" w:cs="Times New Roman"/>
          <w:color w:val="000000"/>
          <w:sz w:val="32"/>
          <w:szCs w:val="32"/>
          <w:shd w:val="clear" w:color="auto" w:fill="FFFFFF"/>
        </w:rPr>
        <w:t>2024</w:t>
      </w:r>
      <w:r>
        <w:rPr>
          <w:rFonts w:ascii="Times New Roman" w:eastAsia="仿宋_GB2312" w:hAnsi="Times New Roman" w:cs="Times New Roman"/>
          <w:color w:val="000000"/>
          <w:sz w:val="32"/>
          <w:szCs w:val="32"/>
          <w:shd w:val="clear" w:color="auto" w:fill="FFFFFF"/>
        </w:rPr>
        <w:t>年</w:t>
      </w:r>
      <w:r>
        <w:rPr>
          <w:rFonts w:ascii="Times New Roman" w:eastAsia="仿宋_GB2312" w:hAnsi="Times New Roman" w:cs="Times New Roman"/>
          <w:color w:val="000000"/>
          <w:sz w:val="32"/>
          <w:szCs w:val="32"/>
          <w:shd w:val="clear" w:color="auto" w:fill="FFFFFF"/>
        </w:rPr>
        <w:t>12</w:t>
      </w:r>
      <w:r>
        <w:rPr>
          <w:rFonts w:ascii="Times New Roman" w:eastAsia="仿宋_GB2312" w:hAnsi="Times New Roman" w:cs="Times New Roman"/>
          <w:color w:val="000000"/>
          <w:sz w:val="32"/>
          <w:szCs w:val="32"/>
          <w:shd w:val="clear" w:color="auto" w:fill="FFFFFF"/>
        </w:rPr>
        <w:t>月</w:t>
      </w:r>
      <w:r w:rsidR="00883F3C">
        <w:rPr>
          <w:rFonts w:ascii="Times New Roman" w:eastAsia="仿宋_GB2312" w:hAnsi="Times New Roman" w:cs="Times New Roman" w:hint="eastAsia"/>
          <w:color w:val="000000"/>
          <w:sz w:val="32"/>
          <w:szCs w:val="32"/>
          <w:shd w:val="clear" w:color="auto" w:fill="FFFFFF"/>
        </w:rPr>
        <w:t>26</w:t>
      </w:r>
      <w:r>
        <w:rPr>
          <w:rFonts w:ascii="Times New Roman" w:eastAsia="仿宋_GB2312" w:hAnsi="Times New Roman" w:cs="Times New Roman"/>
          <w:color w:val="000000"/>
          <w:sz w:val="32"/>
          <w:szCs w:val="32"/>
          <w:shd w:val="clear" w:color="auto" w:fill="FFFFFF"/>
        </w:rPr>
        <w:t>日</w:t>
      </w:r>
    </w:p>
    <w:p w14:paraId="3774431C" w14:textId="77777777" w:rsidR="00064352" w:rsidRDefault="00064352" w:rsidP="00064352">
      <w:pPr>
        <w:pStyle w:val="a7"/>
        <w:widowControl w:val="0"/>
        <w:shd w:val="clear" w:color="auto" w:fill="FFFFFF"/>
        <w:spacing w:before="0" w:beforeAutospacing="0" w:after="0" w:afterAutospacing="0" w:line="540" w:lineRule="exact"/>
        <w:ind w:right="960" w:firstLineChars="200" w:firstLine="640"/>
        <w:jc w:val="right"/>
        <w:rPr>
          <w:rFonts w:ascii="Times New Roman" w:eastAsia="仿宋_GB2312" w:hAnsi="Times New Roman" w:cs="Times New Roman"/>
          <w:color w:val="000000"/>
          <w:sz w:val="32"/>
          <w:szCs w:val="32"/>
          <w:shd w:val="clear" w:color="auto" w:fill="FFFFFF"/>
        </w:rPr>
      </w:pPr>
    </w:p>
    <w:p w14:paraId="6D30BFAD" w14:textId="77777777" w:rsidR="00371712" w:rsidRDefault="00371712" w:rsidP="00064352">
      <w:pPr>
        <w:pStyle w:val="a7"/>
        <w:widowControl w:val="0"/>
        <w:shd w:val="clear" w:color="auto" w:fill="FFFFFF"/>
        <w:spacing w:before="0" w:beforeAutospacing="0" w:after="0" w:afterAutospacing="0" w:line="540" w:lineRule="exact"/>
        <w:ind w:right="960" w:firstLineChars="200" w:firstLine="640"/>
        <w:jc w:val="right"/>
        <w:rPr>
          <w:rFonts w:ascii="Times New Roman" w:eastAsia="仿宋_GB2312" w:hAnsi="Times New Roman" w:cs="Times New Roman"/>
          <w:color w:val="000000"/>
          <w:sz w:val="32"/>
          <w:szCs w:val="32"/>
          <w:shd w:val="clear" w:color="auto" w:fill="FFFFFF"/>
        </w:rPr>
      </w:pPr>
    </w:p>
    <w:p w14:paraId="758D985D" w14:textId="77777777" w:rsidR="00371712" w:rsidRDefault="00371712" w:rsidP="00064352">
      <w:pPr>
        <w:pStyle w:val="a7"/>
        <w:widowControl w:val="0"/>
        <w:shd w:val="clear" w:color="auto" w:fill="FFFFFF"/>
        <w:spacing w:before="0" w:beforeAutospacing="0" w:after="0" w:afterAutospacing="0" w:line="540" w:lineRule="exact"/>
        <w:ind w:right="960" w:firstLineChars="200" w:firstLine="640"/>
        <w:jc w:val="right"/>
        <w:rPr>
          <w:rFonts w:ascii="Times New Roman" w:eastAsia="仿宋_GB2312" w:hAnsi="Times New Roman" w:cs="Times New Roman"/>
          <w:color w:val="000000"/>
          <w:sz w:val="32"/>
          <w:szCs w:val="32"/>
          <w:shd w:val="clear" w:color="auto" w:fill="FFFFFF"/>
        </w:rPr>
      </w:pPr>
    </w:p>
    <w:p w14:paraId="3C9129F0" w14:textId="77777777" w:rsidR="00563A4E" w:rsidRDefault="00563A4E" w:rsidP="00064352">
      <w:pPr>
        <w:pStyle w:val="a7"/>
        <w:widowControl w:val="0"/>
        <w:shd w:val="clear" w:color="auto" w:fill="FFFFFF"/>
        <w:spacing w:before="0" w:beforeAutospacing="0" w:after="0" w:afterAutospacing="0" w:line="540" w:lineRule="exact"/>
        <w:ind w:right="960" w:firstLineChars="200" w:firstLine="640"/>
        <w:jc w:val="right"/>
        <w:rPr>
          <w:rFonts w:ascii="Times New Roman" w:eastAsia="仿宋_GB2312" w:hAnsi="Times New Roman" w:cs="Times New Roman"/>
          <w:color w:val="000000"/>
          <w:sz w:val="32"/>
          <w:szCs w:val="32"/>
          <w:shd w:val="clear" w:color="auto" w:fill="FFFFFF"/>
        </w:rPr>
      </w:pPr>
    </w:p>
    <w:p w14:paraId="08BE1F4E" w14:textId="77777777" w:rsidR="00140B8C" w:rsidRDefault="00140B8C" w:rsidP="00064352">
      <w:pPr>
        <w:pStyle w:val="a7"/>
        <w:widowControl w:val="0"/>
        <w:shd w:val="clear" w:color="auto" w:fill="FFFFFF"/>
        <w:spacing w:before="0" w:beforeAutospacing="0" w:after="0" w:afterAutospacing="0" w:line="540" w:lineRule="exact"/>
        <w:ind w:right="960" w:firstLineChars="200" w:firstLine="640"/>
        <w:jc w:val="right"/>
        <w:rPr>
          <w:rFonts w:ascii="Times New Roman" w:eastAsia="仿宋_GB2312" w:hAnsi="Times New Roman" w:cs="Times New Roman" w:hint="eastAsia"/>
          <w:color w:val="000000"/>
          <w:sz w:val="32"/>
          <w:szCs w:val="32"/>
          <w:shd w:val="clear" w:color="auto" w:fill="FFFFFF"/>
        </w:rPr>
      </w:pPr>
    </w:p>
    <w:p w14:paraId="5B58A906" w14:textId="77777777" w:rsidR="003E03DE" w:rsidRDefault="00000000">
      <w:pPr>
        <w:spacing w:line="560" w:lineRule="exact"/>
        <w:outlineLvl w:val="0"/>
        <w:rPr>
          <w:rFonts w:eastAsia="仿宋"/>
          <w:sz w:val="32"/>
          <w:szCs w:val="32"/>
        </w:rPr>
      </w:pPr>
      <w:r>
        <w:rPr>
          <w:rFonts w:eastAsia="方正行楷简体"/>
          <w:noProof/>
          <w:color w:val="000000"/>
          <w:sz w:val="32"/>
          <w:szCs w:val="32"/>
        </w:rPr>
        <w:lastRenderedPageBreak/>
        <w:drawing>
          <wp:anchor distT="0" distB="0" distL="114300" distR="114300" simplePos="0" relativeHeight="251659264" behindDoc="1" locked="0" layoutInCell="1" allowOverlap="1" wp14:anchorId="06327F38" wp14:editId="5A473174">
            <wp:simplePos x="0" y="0"/>
            <wp:positionH relativeFrom="column">
              <wp:posOffset>-98425</wp:posOffset>
            </wp:positionH>
            <wp:positionV relativeFrom="paragraph">
              <wp:posOffset>72390</wp:posOffset>
            </wp:positionV>
            <wp:extent cx="5715000" cy="2381250"/>
            <wp:effectExtent l="0" t="0" r="0" b="0"/>
            <wp:wrapNone/>
            <wp:docPr id="2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715000" cy="2381250"/>
                    </a:xfrm>
                    <a:prstGeom prst="rect">
                      <a:avLst/>
                    </a:prstGeom>
                    <a:noFill/>
                    <a:ln>
                      <a:noFill/>
                    </a:ln>
                  </pic:spPr>
                </pic:pic>
              </a:graphicData>
            </a:graphic>
          </wp:anchor>
        </w:drawing>
      </w:r>
    </w:p>
    <w:p w14:paraId="735921B8" w14:textId="77777777" w:rsidR="003E03DE" w:rsidRDefault="00000000">
      <w:pPr>
        <w:spacing w:line="540" w:lineRule="exact"/>
        <w:contextualSpacing/>
        <w:jc w:val="center"/>
        <w:outlineLvl w:val="0"/>
        <w:rPr>
          <w:rFonts w:eastAsia="方正小标宋简体"/>
          <w:sz w:val="32"/>
          <w:szCs w:val="32"/>
        </w:rPr>
      </w:pPr>
      <w:r>
        <w:rPr>
          <w:rFonts w:eastAsia="方正小标宋简体"/>
          <w:noProof/>
          <w:color w:val="000000"/>
          <w:sz w:val="32"/>
          <w:szCs w:val="32"/>
          <w:shd w:val="clear" w:color="auto" w:fill="FFFFFF"/>
        </w:rPr>
        <w:drawing>
          <wp:anchor distT="0" distB="0" distL="114300" distR="114300" simplePos="0" relativeHeight="251660288" behindDoc="0" locked="0" layoutInCell="1" allowOverlap="1" wp14:anchorId="78410C20" wp14:editId="727B116C">
            <wp:simplePos x="0" y="0"/>
            <wp:positionH relativeFrom="column">
              <wp:posOffset>-467995</wp:posOffset>
            </wp:positionH>
            <wp:positionV relativeFrom="paragraph">
              <wp:posOffset>-352425</wp:posOffset>
            </wp:positionV>
            <wp:extent cx="1661160" cy="972820"/>
            <wp:effectExtent l="0" t="0" r="0" b="0"/>
            <wp:wrapNone/>
            <wp:docPr id="214" name="图片 8" descr="C:/Users/ADMINI~1/AppData/Local/Temp/kaimatting/20210224155449/output_aiMatting_20210224155615.pngoutput_aiMatting_2021022415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8" descr="C:/Users/ADMINI~1/AppData/Local/Temp/kaimatting/20210224155449/output_aiMatting_20210224155615.pngoutput_aiMatting_20210224155615"/>
                    <pic:cNvPicPr>
                      <a:picLocks noChangeAspect="1" noChangeArrowheads="1"/>
                    </pic:cNvPicPr>
                  </pic:nvPicPr>
                  <pic:blipFill>
                    <a:blip r:embed="rId7">
                      <a:extLst>
                        <a:ext uri="{28A0092B-C50C-407E-A947-70E740481C1C}">
                          <a14:useLocalDpi xmlns:a14="http://schemas.microsoft.com/office/drawing/2010/main" val="0"/>
                        </a:ext>
                      </a:extLst>
                    </a:blip>
                    <a:srcRect l="38718" t="48799" r="43819" b="33868"/>
                    <a:stretch>
                      <a:fillRect/>
                    </a:stretch>
                  </pic:blipFill>
                  <pic:spPr>
                    <a:xfrm>
                      <a:off x="0" y="0"/>
                      <a:ext cx="1661160" cy="972820"/>
                    </a:xfrm>
                    <a:prstGeom prst="rect">
                      <a:avLst/>
                    </a:prstGeom>
                    <a:noFill/>
                    <a:ln>
                      <a:noFill/>
                    </a:ln>
                  </pic:spPr>
                </pic:pic>
              </a:graphicData>
            </a:graphic>
          </wp:anchor>
        </w:drawing>
      </w:r>
      <w:r>
        <w:rPr>
          <w:rFonts w:eastAsia="方正小标宋简体"/>
          <w:sz w:val="44"/>
          <w:szCs w:val="32"/>
        </w:rPr>
        <w:t>仁寿铧锐农业投资有限责任公司</w:t>
      </w:r>
    </w:p>
    <w:p w14:paraId="3D6F882E" w14:textId="77777777" w:rsidR="003E03DE" w:rsidRDefault="00000000">
      <w:pPr>
        <w:spacing w:line="540" w:lineRule="exact"/>
        <w:contextualSpacing/>
        <w:jc w:val="center"/>
        <w:outlineLvl w:val="0"/>
        <w:rPr>
          <w:rFonts w:eastAsia="方正小标宋简体"/>
          <w:sz w:val="32"/>
          <w:szCs w:val="32"/>
        </w:rPr>
      </w:pPr>
      <w:r>
        <w:rPr>
          <w:rFonts w:eastAsia="方正小标宋简体"/>
          <w:sz w:val="44"/>
          <w:szCs w:val="32"/>
        </w:rPr>
        <w:t>“</w:t>
      </w:r>
      <w:r>
        <w:rPr>
          <w:rFonts w:eastAsia="方正小标宋简体"/>
          <w:sz w:val="44"/>
          <w:szCs w:val="32"/>
        </w:rPr>
        <w:t>橙色美仁</w:t>
      </w:r>
      <w:r>
        <w:rPr>
          <w:rFonts w:eastAsia="方正小标宋简体"/>
          <w:sz w:val="44"/>
          <w:szCs w:val="32"/>
        </w:rPr>
        <w:t>”</w:t>
      </w:r>
      <w:r>
        <w:rPr>
          <w:rFonts w:eastAsia="方正小标宋简体"/>
          <w:sz w:val="44"/>
          <w:szCs w:val="32"/>
        </w:rPr>
        <w:t>柑橘（耙耙柑）</w:t>
      </w:r>
    </w:p>
    <w:p w14:paraId="7AC81BC2" w14:textId="77777777" w:rsidR="003E03DE" w:rsidRDefault="003E03DE">
      <w:pPr>
        <w:contextualSpacing/>
        <w:jc w:val="center"/>
        <w:outlineLvl w:val="0"/>
        <w:rPr>
          <w:rFonts w:eastAsia="方正小标宋简体"/>
          <w:sz w:val="32"/>
          <w:szCs w:val="32"/>
        </w:rPr>
      </w:pPr>
    </w:p>
    <w:p w14:paraId="69DDD384" w14:textId="77777777" w:rsidR="003E03DE" w:rsidRDefault="003E03DE">
      <w:pPr>
        <w:spacing w:line="580" w:lineRule="exact"/>
        <w:ind w:firstLineChars="600" w:firstLine="1920"/>
        <w:rPr>
          <w:rFonts w:eastAsia="仿宋"/>
          <w:color w:val="000000"/>
          <w:sz w:val="32"/>
          <w:szCs w:val="32"/>
          <w:shd w:val="clear" w:color="auto" w:fill="FFFFFF"/>
        </w:rPr>
      </w:pPr>
    </w:p>
    <w:p w14:paraId="7E085A79" w14:textId="77777777" w:rsidR="003E03DE" w:rsidRDefault="003E03DE">
      <w:pPr>
        <w:spacing w:line="580" w:lineRule="exact"/>
        <w:rPr>
          <w:rFonts w:eastAsia="仿宋"/>
          <w:color w:val="000000"/>
          <w:sz w:val="32"/>
          <w:szCs w:val="32"/>
          <w:shd w:val="clear" w:color="auto" w:fill="FFFFFF"/>
        </w:rPr>
      </w:pPr>
    </w:p>
    <w:p w14:paraId="2183C6E6" w14:textId="77777777" w:rsidR="003E03DE" w:rsidRDefault="003E03DE">
      <w:pPr>
        <w:spacing w:line="550" w:lineRule="exact"/>
        <w:rPr>
          <w:rFonts w:eastAsia="仿宋_GB2312"/>
          <w:color w:val="000000"/>
          <w:sz w:val="32"/>
          <w:szCs w:val="32"/>
          <w:shd w:val="clear" w:color="auto" w:fill="FFFFFF"/>
        </w:rPr>
      </w:pPr>
    </w:p>
    <w:p w14:paraId="5772319B" w14:textId="77777777" w:rsidR="003E03DE" w:rsidRDefault="00000000">
      <w:pPr>
        <w:spacing w:line="550" w:lineRule="exact"/>
        <w:ind w:firstLineChars="200" w:firstLine="643"/>
        <w:rPr>
          <w:rFonts w:eastAsia="仿宋_GB2312"/>
          <w:color w:val="000000"/>
          <w:sz w:val="32"/>
          <w:szCs w:val="32"/>
          <w:shd w:val="clear" w:color="auto" w:fill="FFFFFF"/>
        </w:rPr>
      </w:pPr>
      <w:r>
        <w:rPr>
          <w:rFonts w:eastAsia="仿宋_GB2312"/>
          <w:b/>
          <w:bCs/>
          <w:color w:val="000000"/>
          <w:sz w:val="32"/>
          <w:szCs w:val="32"/>
          <w:shd w:val="clear" w:color="auto" w:fill="FFFFFF"/>
        </w:rPr>
        <w:t>公司简介：</w:t>
      </w:r>
      <w:r>
        <w:rPr>
          <w:rFonts w:eastAsia="仿宋_GB2312"/>
          <w:color w:val="000000"/>
          <w:sz w:val="32"/>
          <w:szCs w:val="32"/>
          <w:shd w:val="clear" w:color="auto" w:fill="FFFFFF"/>
        </w:rPr>
        <w:t>仁寿铧锐农业投资有限责任公司是</w:t>
      </w:r>
      <w:r>
        <w:rPr>
          <w:rFonts w:eastAsia="仿宋_GB2312"/>
          <w:color w:val="000000"/>
          <w:sz w:val="32"/>
          <w:szCs w:val="32"/>
          <w:shd w:val="clear" w:color="auto" w:fill="FFFFFF"/>
        </w:rPr>
        <w:t>2010</w:t>
      </w:r>
      <w:r>
        <w:rPr>
          <w:rFonts w:eastAsia="仿宋_GB2312"/>
          <w:color w:val="000000"/>
          <w:sz w:val="32"/>
          <w:szCs w:val="32"/>
          <w:shd w:val="clear" w:color="auto" w:fill="FFFFFF"/>
        </w:rPr>
        <w:t>年</w:t>
      </w:r>
      <w:r>
        <w:rPr>
          <w:rFonts w:eastAsia="仿宋_GB2312"/>
          <w:color w:val="000000"/>
          <w:sz w:val="32"/>
          <w:szCs w:val="32"/>
          <w:shd w:val="clear" w:color="auto" w:fill="FFFFFF"/>
        </w:rPr>
        <w:t>12</w:t>
      </w:r>
      <w:r>
        <w:rPr>
          <w:rFonts w:eastAsia="仿宋_GB2312"/>
          <w:color w:val="000000"/>
          <w:sz w:val="32"/>
          <w:szCs w:val="32"/>
          <w:shd w:val="clear" w:color="auto" w:fill="FFFFFF"/>
        </w:rPr>
        <w:t>月</w:t>
      </w:r>
      <w:r>
        <w:rPr>
          <w:rFonts w:eastAsia="仿宋_GB2312"/>
          <w:color w:val="000000"/>
          <w:sz w:val="32"/>
          <w:szCs w:val="32"/>
          <w:shd w:val="clear" w:color="auto" w:fill="FFFFFF"/>
        </w:rPr>
        <w:t>23</w:t>
      </w:r>
      <w:r>
        <w:rPr>
          <w:rFonts w:eastAsia="仿宋_GB2312"/>
          <w:color w:val="000000"/>
          <w:sz w:val="32"/>
          <w:szCs w:val="32"/>
          <w:shd w:val="clear" w:color="auto" w:fill="FFFFFF"/>
        </w:rPr>
        <w:t>日成立的县属国有独资公司，公司主要负责全县土地整理项目，参与全县现代农业产业的投资运营；负责全县整合涉农项目的代建代管，万亩橙色田园、有机废弃物资源化利用项目、高标准农田建设项目投资建设、乡村振兴业务等工作。</w:t>
      </w:r>
    </w:p>
    <w:p w14:paraId="52E5EF29" w14:textId="77777777" w:rsidR="003E03DE" w:rsidRDefault="003E03DE">
      <w:pPr>
        <w:spacing w:line="550" w:lineRule="exact"/>
        <w:ind w:firstLineChars="200" w:firstLine="643"/>
        <w:rPr>
          <w:rFonts w:eastAsia="仿宋_GB2312"/>
          <w:b/>
          <w:bCs/>
          <w:color w:val="000000"/>
          <w:sz w:val="32"/>
          <w:szCs w:val="32"/>
          <w:shd w:val="clear" w:color="auto" w:fill="FFFFFF"/>
        </w:rPr>
      </w:pPr>
    </w:p>
    <w:p w14:paraId="5A14C84B" w14:textId="77777777" w:rsidR="003E03DE" w:rsidRDefault="00000000">
      <w:pPr>
        <w:spacing w:line="550" w:lineRule="exact"/>
        <w:ind w:firstLineChars="200" w:firstLine="643"/>
        <w:rPr>
          <w:rFonts w:eastAsia="仿宋_GB2312"/>
          <w:color w:val="000000"/>
          <w:sz w:val="32"/>
          <w:szCs w:val="32"/>
          <w:shd w:val="clear" w:color="auto" w:fill="FFFFFF"/>
        </w:rPr>
      </w:pPr>
      <w:r>
        <w:rPr>
          <w:rFonts w:eastAsia="仿宋_GB2312"/>
          <w:b/>
          <w:bCs/>
          <w:noProof/>
          <w:color w:val="000000"/>
          <w:sz w:val="32"/>
          <w:szCs w:val="32"/>
          <w:shd w:val="clear" w:color="auto" w:fill="FFFFFF"/>
        </w:rPr>
        <w:drawing>
          <wp:anchor distT="0" distB="0" distL="114300" distR="114300" simplePos="0" relativeHeight="251661312" behindDoc="1" locked="0" layoutInCell="1" allowOverlap="1" wp14:anchorId="7658485A" wp14:editId="33DCA918">
            <wp:simplePos x="0" y="0"/>
            <wp:positionH relativeFrom="column">
              <wp:posOffset>-239395</wp:posOffset>
            </wp:positionH>
            <wp:positionV relativeFrom="paragraph">
              <wp:posOffset>119380</wp:posOffset>
            </wp:positionV>
            <wp:extent cx="2457450" cy="2171700"/>
            <wp:effectExtent l="0" t="0" r="0" b="0"/>
            <wp:wrapThrough wrapText="bothSides">
              <wp:wrapPolygon edited="0">
                <wp:start x="8372" y="0"/>
                <wp:lineTo x="7033" y="189"/>
                <wp:lineTo x="2679" y="2463"/>
                <wp:lineTo x="2009" y="3979"/>
                <wp:lineTo x="502" y="6063"/>
                <wp:lineTo x="0" y="8147"/>
                <wp:lineTo x="0" y="12884"/>
                <wp:lineTo x="502" y="15158"/>
                <wp:lineTo x="2512" y="18189"/>
                <wp:lineTo x="2679" y="18758"/>
                <wp:lineTo x="7033" y="21221"/>
                <wp:lineTo x="9042" y="21411"/>
                <wp:lineTo x="12391" y="21411"/>
                <wp:lineTo x="14400" y="21221"/>
                <wp:lineTo x="18753" y="18758"/>
                <wp:lineTo x="18921" y="18189"/>
                <wp:lineTo x="20930" y="15158"/>
                <wp:lineTo x="21433" y="12884"/>
                <wp:lineTo x="21433" y="8147"/>
                <wp:lineTo x="20930" y="6063"/>
                <wp:lineTo x="18753" y="2653"/>
                <wp:lineTo x="14400" y="189"/>
                <wp:lineTo x="13060" y="0"/>
                <wp:lineTo x="8372" y="0"/>
              </wp:wrapPolygon>
            </wp:wrapThrough>
            <wp:docPr id="2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57450" cy="2171700"/>
                    </a:xfrm>
                    <a:prstGeom prst="rect">
                      <a:avLst/>
                    </a:prstGeom>
                    <a:noFill/>
                    <a:ln>
                      <a:noFill/>
                    </a:ln>
                  </pic:spPr>
                </pic:pic>
              </a:graphicData>
            </a:graphic>
          </wp:anchor>
        </w:drawing>
      </w:r>
      <w:r>
        <w:rPr>
          <w:rFonts w:eastAsia="仿宋_GB2312"/>
          <w:b/>
          <w:bCs/>
          <w:color w:val="000000"/>
          <w:sz w:val="32"/>
          <w:szCs w:val="32"/>
          <w:shd w:val="clear" w:color="auto" w:fill="FFFFFF"/>
        </w:rPr>
        <w:t>产品介绍：</w:t>
      </w:r>
      <w:r>
        <w:rPr>
          <w:rFonts w:eastAsia="仿宋_GB2312"/>
          <w:color w:val="000000"/>
          <w:sz w:val="32"/>
          <w:szCs w:val="32"/>
          <w:shd w:val="clear" w:color="auto" w:fill="FFFFFF"/>
        </w:rPr>
        <w:t>“</w:t>
      </w:r>
      <w:r>
        <w:rPr>
          <w:rFonts w:eastAsia="仿宋_GB2312"/>
          <w:color w:val="000000"/>
          <w:sz w:val="32"/>
          <w:szCs w:val="32"/>
          <w:shd w:val="clear" w:color="auto" w:fill="FFFFFF"/>
        </w:rPr>
        <w:t>橙色美仁</w:t>
      </w:r>
      <w:r>
        <w:rPr>
          <w:rFonts w:eastAsia="仿宋_GB2312"/>
          <w:color w:val="000000"/>
          <w:sz w:val="32"/>
          <w:szCs w:val="32"/>
          <w:shd w:val="clear" w:color="auto" w:fill="FFFFFF"/>
        </w:rPr>
        <w:t>”</w:t>
      </w:r>
      <w:r>
        <w:rPr>
          <w:rFonts w:eastAsia="仿宋_GB2312"/>
          <w:color w:val="000000"/>
          <w:sz w:val="32"/>
          <w:szCs w:val="32"/>
          <w:shd w:val="clear" w:color="auto" w:fill="FFFFFF"/>
        </w:rPr>
        <w:t>系列之晚熟柑橘，果皮光滑，外观艳丽，剥皮性良好，果汁多，果肉脆嫩化渣，风味浓郁，口感好，富含</w:t>
      </w:r>
      <w:r>
        <w:rPr>
          <w:rFonts w:eastAsia="仿宋_GB2312"/>
          <w:color w:val="000000"/>
          <w:sz w:val="32"/>
          <w:szCs w:val="32"/>
          <w:shd w:val="clear" w:color="auto" w:fill="FFFFFF"/>
        </w:rPr>
        <w:t>vc</w:t>
      </w:r>
      <w:r>
        <w:rPr>
          <w:rFonts w:eastAsia="仿宋_GB2312"/>
          <w:color w:val="000000"/>
          <w:sz w:val="32"/>
          <w:szCs w:val="32"/>
          <w:shd w:val="clear" w:color="auto" w:fill="FFFFFF"/>
        </w:rPr>
        <w:t>。产自仁寿县橙色田园柑橘生猪种养循环市级现代农业园区。该园区由仁寿铧锐公司通过高标准土地调形、高标准改良土壤、高标准栽培、高标准植保管理</w:t>
      </w:r>
      <w:r>
        <w:rPr>
          <w:rFonts w:eastAsia="仿宋_GB2312"/>
          <w:color w:val="000000"/>
          <w:sz w:val="32"/>
          <w:szCs w:val="32"/>
          <w:shd w:val="clear" w:color="auto" w:fill="FFFFFF"/>
        </w:rPr>
        <w:t>“</w:t>
      </w:r>
      <w:r>
        <w:rPr>
          <w:rFonts w:eastAsia="仿宋_GB2312"/>
          <w:color w:val="000000"/>
          <w:sz w:val="32"/>
          <w:szCs w:val="32"/>
          <w:shd w:val="clear" w:color="auto" w:fill="FFFFFF"/>
        </w:rPr>
        <w:t>四高</w:t>
      </w:r>
      <w:r>
        <w:rPr>
          <w:rFonts w:eastAsia="仿宋_GB2312"/>
          <w:color w:val="000000"/>
          <w:sz w:val="32"/>
          <w:szCs w:val="32"/>
          <w:shd w:val="clear" w:color="auto" w:fill="FFFFFF"/>
        </w:rPr>
        <w:t>”</w:t>
      </w:r>
      <w:r>
        <w:rPr>
          <w:rFonts w:eastAsia="仿宋_GB2312"/>
          <w:color w:val="000000"/>
          <w:sz w:val="32"/>
          <w:szCs w:val="32"/>
          <w:shd w:val="clear" w:color="auto" w:fill="FFFFFF"/>
        </w:rPr>
        <w:t>标准化管理，经过三年风霜雨雪、阳光雨露，方才酿成今日有滋有味</w:t>
      </w:r>
      <w:r>
        <w:rPr>
          <w:rFonts w:eastAsia="仿宋_GB2312"/>
          <w:color w:val="000000"/>
          <w:sz w:val="32"/>
          <w:szCs w:val="32"/>
          <w:shd w:val="clear" w:color="auto" w:fill="FFFFFF"/>
        </w:rPr>
        <w:t>“</w:t>
      </w:r>
      <w:r>
        <w:rPr>
          <w:rFonts w:eastAsia="仿宋_GB2312"/>
          <w:color w:val="000000"/>
          <w:sz w:val="32"/>
          <w:szCs w:val="32"/>
          <w:shd w:val="clear" w:color="auto" w:fill="FFFFFF"/>
        </w:rPr>
        <w:t>橙色美仁</w:t>
      </w:r>
      <w:r>
        <w:rPr>
          <w:rFonts w:eastAsia="仿宋_GB2312"/>
          <w:color w:val="000000"/>
          <w:sz w:val="32"/>
          <w:szCs w:val="32"/>
          <w:shd w:val="clear" w:color="auto" w:fill="FFFFFF"/>
        </w:rPr>
        <w:t>”</w:t>
      </w:r>
      <w:r>
        <w:rPr>
          <w:rFonts w:eastAsia="仿宋_GB2312"/>
          <w:color w:val="000000"/>
          <w:sz w:val="32"/>
          <w:szCs w:val="32"/>
          <w:shd w:val="clear" w:color="auto" w:fill="FFFFFF"/>
        </w:rPr>
        <w:t>。</w:t>
      </w:r>
    </w:p>
    <w:p w14:paraId="1E42754B" w14:textId="311D3335" w:rsidR="008236B9" w:rsidRPr="008236B9" w:rsidRDefault="008236B9" w:rsidP="00043FA8">
      <w:pPr>
        <w:rPr>
          <w:rFonts w:eastAsia="仿宋_GB2312"/>
          <w:sz w:val="32"/>
          <w:szCs w:val="32"/>
        </w:rPr>
      </w:pPr>
    </w:p>
    <w:sectPr w:rsidR="008236B9" w:rsidRPr="008236B9">
      <w:pgSz w:w="11906" w:h="16838"/>
      <w:pgMar w:top="2098" w:right="1474" w:bottom="1985"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8205FF" w14:textId="77777777" w:rsidR="004365AB" w:rsidRDefault="004365AB" w:rsidP="007A054F">
      <w:r>
        <w:separator/>
      </w:r>
    </w:p>
  </w:endnote>
  <w:endnote w:type="continuationSeparator" w:id="0">
    <w:p w14:paraId="6EADA42E" w14:textId="77777777" w:rsidR="004365AB" w:rsidRDefault="004365AB" w:rsidP="007A0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86FBE926-1A49-419E-A418-83BE7DE970F0}"/>
  </w:font>
  <w:font w:name="仿宋_GB2312">
    <w:altName w:val="FangSong_GB2312"/>
    <w:panose1 w:val="02010609030101010101"/>
    <w:charset w:val="86"/>
    <w:family w:val="modern"/>
    <w:pitch w:val="fixed"/>
    <w:sig w:usb0="00000003" w:usb1="080E0000" w:usb2="00000010" w:usb3="00000000" w:csb0="00040001" w:csb1="00000000"/>
    <w:embedRegular r:id="rId2" w:subsetted="1" w:fontKey="{AC1B3115-80B7-4132-949F-89F12C809239}"/>
    <w:embedBold r:id="rId3" w:subsetted="1" w:fontKey="{1D60AA86-708B-4774-8C64-4878F8FD6724}"/>
  </w:font>
  <w:font w:name="方正小标宋简体">
    <w:panose1 w:val="02000000000000000000"/>
    <w:charset w:val="86"/>
    <w:family w:val="auto"/>
    <w:pitch w:val="variable"/>
    <w:sig w:usb0="A00002BF" w:usb1="184F6CFA" w:usb2="00000012" w:usb3="00000000" w:csb0="00040001" w:csb1="00000000"/>
    <w:embedRegular r:id="rId4" w:subsetted="1" w:fontKey="{2E2CC37B-1822-4E8E-8F21-730F9FEE90EF}"/>
  </w:font>
  <w:font w:name="仿宋">
    <w:altName w:val="FangSong"/>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5" w:subsetted="1" w:fontKey="{EEA12CE9-E85D-43F7-A0B2-723FB640A3B6}"/>
  </w:font>
  <w:font w:name="楷体">
    <w:altName w:val="KaiTi"/>
    <w:panose1 w:val="02010609060101010101"/>
    <w:charset w:val="86"/>
    <w:family w:val="modern"/>
    <w:pitch w:val="fixed"/>
    <w:sig w:usb0="800002BF" w:usb1="38CF7CFA" w:usb2="00000016" w:usb3="00000000" w:csb0="00040001" w:csb1="00000000"/>
    <w:embedRegular r:id="rId6" w:subsetted="1" w:fontKey="{E71D16D4-75B8-444E-928D-F5E24BD028FB}"/>
  </w:font>
  <w:font w:name="方正行楷简体">
    <w:altName w:val="微软雅黑"/>
    <w:charset w:val="86"/>
    <w:family w:val="auto"/>
    <w:pitch w:val="default"/>
    <w:sig w:usb0="00000000" w:usb1="00000000" w:usb2="00000010" w:usb3="00000000" w:csb0="00040000"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E99DBF" w14:textId="77777777" w:rsidR="004365AB" w:rsidRDefault="004365AB" w:rsidP="007A054F">
      <w:r>
        <w:separator/>
      </w:r>
    </w:p>
  </w:footnote>
  <w:footnote w:type="continuationSeparator" w:id="0">
    <w:p w14:paraId="4A691D21" w14:textId="77777777" w:rsidR="004365AB" w:rsidRDefault="004365AB" w:rsidP="007A05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54B"/>
    <w:rsid w:val="00017936"/>
    <w:rsid w:val="000200CA"/>
    <w:rsid w:val="00043FA8"/>
    <w:rsid w:val="00064352"/>
    <w:rsid w:val="000B1171"/>
    <w:rsid w:val="00136C0F"/>
    <w:rsid w:val="00140B8C"/>
    <w:rsid w:val="00141E4F"/>
    <w:rsid w:val="001E75E2"/>
    <w:rsid w:val="001F60B9"/>
    <w:rsid w:val="00275104"/>
    <w:rsid w:val="00301E69"/>
    <w:rsid w:val="00316497"/>
    <w:rsid w:val="0033731E"/>
    <w:rsid w:val="00371712"/>
    <w:rsid w:val="00383B98"/>
    <w:rsid w:val="003C0FDE"/>
    <w:rsid w:val="003C48A2"/>
    <w:rsid w:val="003E03DE"/>
    <w:rsid w:val="00417621"/>
    <w:rsid w:val="004365AB"/>
    <w:rsid w:val="004B10A7"/>
    <w:rsid w:val="004E1684"/>
    <w:rsid w:val="004F5E61"/>
    <w:rsid w:val="00547165"/>
    <w:rsid w:val="0055754B"/>
    <w:rsid w:val="00563A4E"/>
    <w:rsid w:val="005D0F93"/>
    <w:rsid w:val="006042A5"/>
    <w:rsid w:val="00654E92"/>
    <w:rsid w:val="00675BC5"/>
    <w:rsid w:val="006A2045"/>
    <w:rsid w:val="00751ADB"/>
    <w:rsid w:val="00773C25"/>
    <w:rsid w:val="00793251"/>
    <w:rsid w:val="0079387A"/>
    <w:rsid w:val="007A054F"/>
    <w:rsid w:val="007E2218"/>
    <w:rsid w:val="008236B9"/>
    <w:rsid w:val="00883F3C"/>
    <w:rsid w:val="008C1F23"/>
    <w:rsid w:val="008D3032"/>
    <w:rsid w:val="008E5655"/>
    <w:rsid w:val="00911F08"/>
    <w:rsid w:val="009242F1"/>
    <w:rsid w:val="009336EF"/>
    <w:rsid w:val="00950FEB"/>
    <w:rsid w:val="009A44D6"/>
    <w:rsid w:val="009B1B3D"/>
    <w:rsid w:val="009D43FA"/>
    <w:rsid w:val="009E4FB7"/>
    <w:rsid w:val="00A31899"/>
    <w:rsid w:val="00AA1437"/>
    <w:rsid w:val="00AD41B5"/>
    <w:rsid w:val="00B1626A"/>
    <w:rsid w:val="00B8550D"/>
    <w:rsid w:val="00B86122"/>
    <w:rsid w:val="00B944B8"/>
    <w:rsid w:val="00BA0603"/>
    <w:rsid w:val="00BC4FA5"/>
    <w:rsid w:val="00C63F67"/>
    <w:rsid w:val="00C77122"/>
    <w:rsid w:val="00CE6A8B"/>
    <w:rsid w:val="00CF632D"/>
    <w:rsid w:val="00D63A76"/>
    <w:rsid w:val="00DA16F4"/>
    <w:rsid w:val="00DC72CB"/>
    <w:rsid w:val="00E67F6B"/>
    <w:rsid w:val="00EB028A"/>
    <w:rsid w:val="00F865B7"/>
    <w:rsid w:val="5E3534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3B00D69"/>
  <w15:docId w15:val="{D9775B73-E9A7-43F9-93D8-DAB6CCEDD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rFonts w:asciiTheme="minorHAnsi" w:eastAsiaTheme="minorEastAsia" w:hAnsiTheme="minorHAnsi" w:cstheme="minorBidi"/>
      <w:sz w:val="18"/>
      <w:szCs w:val="18"/>
      <w14:ligatures w14:val="standardContextual"/>
    </w:rPr>
  </w:style>
  <w:style w:type="paragraph" w:styleId="a5">
    <w:name w:val="header"/>
    <w:basedOn w:val="a"/>
    <w:link w:val="a6"/>
    <w:uiPriority w:val="99"/>
    <w:unhideWhenUsed/>
    <w:qFormat/>
    <w:pPr>
      <w:tabs>
        <w:tab w:val="center" w:pos="4153"/>
        <w:tab w:val="right" w:pos="8306"/>
      </w:tabs>
      <w:snapToGrid w:val="0"/>
      <w:jc w:val="center"/>
    </w:pPr>
    <w:rPr>
      <w:rFonts w:asciiTheme="minorHAnsi" w:eastAsiaTheme="minorEastAsia" w:hAnsiTheme="minorHAnsi" w:cstheme="minorBidi"/>
      <w:sz w:val="18"/>
      <w:szCs w:val="18"/>
      <w14:ligatures w14:val="standardContextual"/>
    </w:rPr>
  </w:style>
  <w:style w:type="paragraph" w:styleId="a7">
    <w:name w:val="Normal (Web)"/>
    <w:basedOn w:val="a"/>
    <w:qFormat/>
    <w:pPr>
      <w:widowControl/>
      <w:spacing w:before="100" w:beforeAutospacing="1" w:after="100" w:afterAutospacing="1"/>
      <w:jc w:val="left"/>
    </w:pPr>
    <w:rPr>
      <w:rFonts w:ascii="宋体" w:hAnsi="宋体" w:cs="宋体"/>
      <w:kern w:val="0"/>
      <w:sz w:val="24"/>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8">
    <w:name w:val="List Paragraph"/>
    <w:basedOn w:val="a"/>
    <w:uiPriority w:val="99"/>
    <w:qFormat/>
    <w:pPr>
      <w:ind w:firstLineChars="200" w:firstLine="420"/>
    </w:pPr>
  </w:style>
  <w:style w:type="character" w:customStyle="1" w:styleId="NormalCharacter">
    <w:name w:val="NormalCharacter"/>
    <w:semiHidden/>
    <w:qFormat/>
    <w:rPr>
      <w:rFonts w:ascii="Calibri" w:hAnsi="Calibri"/>
      <w:kern w:val="2"/>
      <w:sz w:val="21"/>
      <w:szCs w:val="24"/>
      <w:lang w:val="en-US" w:eastAsia="zh-CN" w:bidi="ar-SA"/>
    </w:rPr>
  </w:style>
  <w:style w:type="paragraph" w:styleId="a9">
    <w:name w:val="Normal Indent"/>
    <w:basedOn w:val="a"/>
    <w:autoRedefine/>
    <w:qFormat/>
    <w:rsid w:val="00751ADB"/>
    <w:pPr>
      <w:spacing w:line="560" w:lineRule="exact"/>
      <w:ind w:firstLineChars="200" w:firstLine="200"/>
    </w:pPr>
    <w:rPr>
      <w:rFonts w:eastAsia="仿宋_GB2312"/>
      <w:color w:val="000000"/>
      <w:kern w:val="0"/>
      <w:sz w:val="32"/>
      <w:szCs w:val="32"/>
      <w:shd w:val="clear" w:color="auto" w:fill="FFFFFF"/>
    </w:rPr>
  </w:style>
  <w:style w:type="character" w:styleId="aa">
    <w:name w:val="Hyperlink"/>
    <w:basedOn w:val="a0"/>
    <w:uiPriority w:val="99"/>
    <w:unhideWhenUsed/>
    <w:rsid w:val="00751ADB"/>
    <w:rPr>
      <w:color w:val="0563C1" w:themeColor="hyperlink"/>
      <w:u w:val="single"/>
    </w:rPr>
  </w:style>
  <w:style w:type="character" w:styleId="ab">
    <w:name w:val="Unresolved Mention"/>
    <w:basedOn w:val="a0"/>
    <w:uiPriority w:val="99"/>
    <w:semiHidden/>
    <w:unhideWhenUsed/>
    <w:rsid w:val="00751ADB"/>
    <w:rPr>
      <w:color w:val="605E5C"/>
      <w:shd w:val="clear" w:color="auto" w:fill="E1DFDD"/>
    </w:rPr>
  </w:style>
  <w:style w:type="character" w:styleId="ac">
    <w:name w:val="FollowedHyperlink"/>
    <w:basedOn w:val="a0"/>
    <w:uiPriority w:val="99"/>
    <w:semiHidden/>
    <w:unhideWhenUsed/>
    <w:rsid w:val="00751ADB"/>
    <w:rPr>
      <w:color w:val="954F72" w:themeColor="followedHyperlink"/>
      <w:u w:val="single"/>
    </w:rPr>
  </w:style>
  <w:style w:type="paragraph" w:styleId="ad">
    <w:name w:val="Date"/>
    <w:basedOn w:val="a"/>
    <w:next w:val="a"/>
    <w:link w:val="ae"/>
    <w:uiPriority w:val="99"/>
    <w:semiHidden/>
    <w:unhideWhenUsed/>
    <w:rsid w:val="00064352"/>
    <w:pPr>
      <w:ind w:leftChars="2500" w:left="100"/>
    </w:pPr>
  </w:style>
  <w:style w:type="character" w:customStyle="1" w:styleId="ae">
    <w:name w:val="日期 字符"/>
    <w:basedOn w:val="a0"/>
    <w:link w:val="ad"/>
    <w:uiPriority w:val="99"/>
    <w:semiHidden/>
    <w:rsid w:val="00064352"/>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394</Words>
  <Characters>2251</Characters>
  <Application>Microsoft Office Word</Application>
  <DocSecurity>0</DocSecurity>
  <Lines>18</Lines>
  <Paragraphs>5</Paragraphs>
  <ScaleCrop>false</ScaleCrop>
  <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isher F</dc:creator>
  <cp:lastModifiedBy>isher F</cp:lastModifiedBy>
  <cp:revision>2</cp:revision>
  <cp:lastPrinted>2024-12-18T09:18:00Z</cp:lastPrinted>
  <dcterms:created xsi:type="dcterms:W3CDTF">2024-12-26T08:10:00Z</dcterms:created>
  <dcterms:modified xsi:type="dcterms:W3CDTF">2024-12-26T08:10:00Z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26A775A218CC4D7EABE3F2E9B4BA8226_12</vt:lpwstr>
  </property>
</Properties>
</file>